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5231" w14:textId="3C8DB61F" w:rsidR="0003778F" w:rsidRDefault="0003778F" w:rsidP="0003778F">
      <w:pPr>
        <w:spacing w:after="0"/>
        <w:rPr>
          <w:color w:val="auto"/>
        </w:rPr>
      </w:pPr>
    </w:p>
    <w:p w14:paraId="239098AF" w14:textId="3673A3A9" w:rsidR="00E26F2E" w:rsidRDefault="00E26F2E" w:rsidP="0003778F">
      <w:pPr>
        <w:spacing w:after="0"/>
        <w:rPr>
          <w:rFonts w:ascii="Arial" w:hAnsi="Arial" w:cs="Arial"/>
          <w:color w:val="auto"/>
          <w:sz w:val="22"/>
          <w:szCs w:val="22"/>
        </w:rPr>
      </w:pPr>
    </w:p>
    <w:p w14:paraId="3F0321EA" w14:textId="61F6FE4A" w:rsidR="000D0DBF" w:rsidRDefault="000D0DBF" w:rsidP="0003778F">
      <w:pPr>
        <w:spacing w:after="0"/>
        <w:rPr>
          <w:rFonts w:ascii="Arial" w:hAnsi="Arial" w:cs="Arial"/>
          <w:b/>
          <w:noProof/>
          <w:color w:val="auto"/>
          <w:sz w:val="24"/>
          <w:szCs w:val="24"/>
        </w:rPr>
      </w:pPr>
    </w:p>
    <w:p w14:paraId="72E1D709" w14:textId="0003BE29" w:rsidR="009A3DB5" w:rsidRDefault="009A3DB5" w:rsidP="009A3DB5">
      <w:pPr>
        <w:spacing w:after="0"/>
        <w:rPr>
          <w:rFonts w:ascii="Arial" w:hAnsi="Arial" w:cs="Arial"/>
          <w:sz w:val="24"/>
          <w:szCs w:val="24"/>
        </w:rPr>
      </w:pP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Pr="009A3DB5">
        <w:rPr>
          <w:rFonts w:ascii="Arial" w:hAnsi="Arial" w:cs="Arial"/>
          <w:color w:val="auto"/>
          <w:sz w:val="24"/>
          <w:szCs w:val="24"/>
        </w:rPr>
        <w:t>İstanbul,</w:t>
      </w:r>
      <w:r>
        <w:rPr>
          <w:rFonts w:ascii="Arial" w:hAnsi="Arial" w:cs="Arial"/>
          <w:color w:val="auto"/>
          <w:sz w:val="24"/>
          <w:szCs w:val="24"/>
        </w:rPr>
        <w:t xml:space="preserve"> </w:t>
      </w:r>
      <w:r w:rsidR="001173A1">
        <w:rPr>
          <w:rFonts w:ascii="Arial" w:hAnsi="Arial" w:cs="Arial"/>
          <w:color w:val="auto"/>
          <w:sz w:val="24"/>
          <w:szCs w:val="24"/>
        </w:rPr>
        <w:t>24</w:t>
      </w:r>
      <w:r w:rsidRPr="009A3DB5">
        <w:rPr>
          <w:rFonts w:ascii="Arial" w:hAnsi="Arial" w:cs="Arial"/>
          <w:color w:val="auto"/>
          <w:sz w:val="24"/>
          <w:szCs w:val="24"/>
        </w:rPr>
        <w:t>.</w:t>
      </w:r>
      <w:r w:rsidR="00550AFB">
        <w:rPr>
          <w:rFonts w:ascii="Arial" w:hAnsi="Arial" w:cs="Arial"/>
          <w:color w:val="auto"/>
          <w:sz w:val="24"/>
          <w:szCs w:val="24"/>
        </w:rPr>
        <w:t>0</w:t>
      </w:r>
      <w:r w:rsidR="00EE3A5C">
        <w:rPr>
          <w:rFonts w:ascii="Arial" w:hAnsi="Arial" w:cs="Arial"/>
          <w:color w:val="auto"/>
          <w:sz w:val="24"/>
          <w:szCs w:val="24"/>
        </w:rPr>
        <w:t>5</w:t>
      </w:r>
      <w:r w:rsidRPr="009A3DB5">
        <w:rPr>
          <w:rFonts w:ascii="Arial" w:hAnsi="Arial" w:cs="Arial"/>
          <w:color w:val="auto"/>
          <w:sz w:val="24"/>
          <w:szCs w:val="24"/>
        </w:rPr>
        <w:t>.202</w:t>
      </w:r>
      <w:r w:rsidR="00062278">
        <w:rPr>
          <w:rFonts w:ascii="Arial" w:hAnsi="Arial" w:cs="Arial"/>
          <w:color w:val="auto"/>
          <w:sz w:val="24"/>
          <w:szCs w:val="24"/>
        </w:rPr>
        <w:t>3</w:t>
      </w:r>
      <w:r w:rsidRPr="007D42BB">
        <w:rPr>
          <w:rFonts w:ascii="Arial" w:hAnsi="Arial" w:cs="Arial"/>
          <w:color w:val="auto"/>
          <w:sz w:val="24"/>
          <w:szCs w:val="24"/>
        </w:rPr>
        <w:t xml:space="preserve">   </w:t>
      </w:r>
      <w:r>
        <w:rPr>
          <w:rFonts w:ascii="Arial" w:hAnsi="Arial" w:cs="Arial"/>
          <w:color w:val="auto"/>
          <w:sz w:val="24"/>
          <w:szCs w:val="24"/>
        </w:rPr>
        <w:t xml:space="preserve">                   </w:t>
      </w:r>
    </w:p>
    <w:p w14:paraId="5597EC65" w14:textId="2F037E3D" w:rsidR="009A3DB5" w:rsidRDefault="009A3DB5" w:rsidP="0003778F">
      <w:pPr>
        <w:spacing w:after="0"/>
        <w:rPr>
          <w:rFonts w:ascii="Arial" w:hAnsi="Arial" w:cs="Arial"/>
          <w:b/>
          <w:noProof/>
          <w:color w:val="auto"/>
          <w:sz w:val="24"/>
          <w:szCs w:val="24"/>
        </w:rPr>
      </w:pPr>
    </w:p>
    <w:p w14:paraId="73E32467" w14:textId="7A8A7B07" w:rsidR="00D313E9" w:rsidRPr="00D313E9" w:rsidRDefault="009A3DB5" w:rsidP="00D313E9">
      <w:pPr>
        <w:shd w:val="clear" w:color="auto" w:fill="FFFFFF"/>
        <w:spacing w:after="0" w:line="240" w:lineRule="atLeast"/>
        <w:contextualSpacing/>
        <w:jc w:val="center"/>
        <w:rPr>
          <w:rFonts w:ascii="Arial" w:hAnsi="Arial" w:cs="Arial"/>
          <w:b/>
          <w:color w:val="C0504D" w:themeColor="accent2"/>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w:t>
      </w:r>
      <w:r w:rsidR="008D6E67">
        <w:rPr>
          <w:rFonts w:ascii="Arial" w:hAnsi="Arial" w:cs="Arial"/>
          <w:b/>
          <w:color w:val="C0504D" w:themeColor="accent2"/>
          <w:sz w:val="36"/>
          <w:szCs w:val="36"/>
        </w:rPr>
        <w:t>3</w:t>
      </w:r>
    </w:p>
    <w:p w14:paraId="1227F45B" w14:textId="21D5FE95" w:rsidR="00033B76" w:rsidRDefault="00033B76" w:rsidP="00033B76">
      <w:pPr>
        <w:pStyle w:val="AralkYok"/>
        <w:rPr>
          <w:rFonts w:ascii="Arial" w:hAnsi="Arial" w:cs="Arial"/>
          <w:b/>
          <w:bCs/>
        </w:rPr>
      </w:pPr>
    </w:p>
    <w:p w14:paraId="13355DCD" w14:textId="553D803D" w:rsidR="009F1E8A" w:rsidRDefault="00CB7A3C" w:rsidP="00D3469A">
      <w:pPr>
        <w:pStyle w:val="AralkYok"/>
        <w:jc w:val="center"/>
        <w:rPr>
          <w:rFonts w:ascii="Arial" w:hAnsi="Arial" w:cs="Arial"/>
          <w:b/>
          <w:bCs/>
        </w:rPr>
      </w:pPr>
      <w:r w:rsidRPr="001173A1">
        <w:rPr>
          <w:rFonts w:ascii="Arial" w:hAnsi="Arial" w:cs="Arial"/>
          <w:b/>
          <w:bCs/>
        </w:rPr>
        <w:t>CUMHURİYETİMİZİN 100. YILINI GENÇLERİMİZLE YAZIYORUZ</w:t>
      </w:r>
    </w:p>
    <w:p w14:paraId="3D5E1254" w14:textId="77777777" w:rsidR="00EE3A5C" w:rsidRDefault="00EE3A5C" w:rsidP="00D3469A">
      <w:pPr>
        <w:pStyle w:val="AralkYok"/>
        <w:jc w:val="center"/>
        <w:rPr>
          <w:rFonts w:ascii="Arial" w:hAnsi="Arial" w:cs="Arial"/>
          <w:b/>
          <w:bCs/>
        </w:rPr>
      </w:pPr>
    </w:p>
    <w:p w14:paraId="0029368B" w14:textId="43451DED" w:rsidR="001173A1" w:rsidRPr="001173A1" w:rsidRDefault="00EE3A5C" w:rsidP="001173A1">
      <w:pPr>
        <w:spacing w:after="160"/>
        <w:jc w:val="center"/>
        <w:rPr>
          <w:rFonts w:ascii="Arial" w:eastAsia="Calibri" w:hAnsi="Arial" w:cs="Arial"/>
          <w:b/>
          <w:bCs/>
          <w:color w:val="auto"/>
          <w:kern w:val="0"/>
          <w:sz w:val="22"/>
          <w:szCs w:val="22"/>
          <w:lang w:eastAsia="en-US"/>
        </w:rPr>
      </w:pPr>
      <w:r w:rsidRPr="00EE3A5C">
        <w:rPr>
          <w:rFonts w:ascii="Arial" w:eastAsia="Calibri" w:hAnsi="Arial" w:cs="Arial"/>
          <w:b/>
          <w:bCs/>
          <w:color w:val="auto"/>
          <w:kern w:val="0"/>
          <w:sz w:val="22"/>
          <w:szCs w:val="22"/>
          <w:lang w:eastAsia="en-US"/>
        </w:rPr>
        <w:t>Uluslararası Taşımacılık ve Lojistik Hizmet Üretenleri derneği UTİKAD,</w:t>
      </w:r>
      <w:r w:rsidR="001173A1">
        <w:rPr>
          <w:rFonts w:ascii="Arial" w:eastAsia="Calibri" w:hAnsi="Arial" w:cs="Arial"/>
          <w:b/>
          <w:bCs/>
          <w:color w:val="auto"/>
          <w:kern w:val="0"/>
          <w:sz w:val="22"/>
          <w:szCs w:val="22"/>
          <w:lang w:eastAsia="en-US"/>
        </w:rPr>
        <w:t xml:space="preserve"> </w:t>
      </w:r>
      <w:r w:rsidR="001173A1" w:rsidRPr="001173A1">
        <w:rPr>
          <w:rFonts w:ascii="Arial" w:eastAsia="Calibri" w:hAnsi="Arial" w:cs="Arial"/>
          <w:b/>
          <w:bCs/>
          <w:color w:val="auto"/>
          <w:kern w:val="0"/>
          <w:sz w:val="22"/>
          <w:szCs w:val="22"/>
          <w:lang w:eastAsia="en-US"/>
        </w:rPr>
        <w:t>19 Mayıs Atatürk’ü Anma, Gençlik ve Spor Bayramı için bu kez genç lojistikçilerle buluştu.</w:t>
      </w:r>
      <w:r w:rsidRPr="00EE3A5C">
        <w:rPr>
          <w:rFonts w:ascii="Arial" w:eastAsia="Calibri" w:hAnsi="Arial" w:cs="Arial"/>
          <w:b/>
          <w:bCs/>
          <w:color w:val="auto"/>
          <w:kern w:val="0"/>
          <w:sz w:val="22"/>
          <w:szCs w:val="22"/>
          <w:lang w:eastAsia="en-US"/>
        </w:rPr>
        <w:t xml:space="preserve"> </w:t>
      </w:r>
    </w:p>
    <w:p w14:paraId="2A3568F4" w14:textId="77777777" w:rsidR="001173A1" w:rsidRPr="001173A1" w:rsidRDefault="001173A1" w:rsidP="001173A1">
      <w:pPr>
        <w:spacing w:after="0" w:line="240" w:lineRule="auto"/>
        <w:jc w:val="both"/>
        <w:rPr>
          <w:rFonts w:ascii="Arial" w:eastAsia="Calibri" w:hAnsi="Arial" w:cs="Arial"/>
          <w:color w:val="auto"/>
          <w:kern w:val="0"/>
          <w:sz w:val="22"/>
          <w:szCs w:val="22"/>
          <w:lang w:eastAsia="en-US"/>
        </w:rPr>
      </w:pPr>
    </w:p>
    <w:p w14:paraId="0F1E5846" w14:textId="77777777" w:rsidR="001173A1" w:rsidRPr="001173A1" w:rsidRDefault="001173A1" w:rsidP="001173A1">
      <w:pPr>
        <w:spacing w:after="0" w:line="240" w:lineRule="auto"/>
        <w:jc w:val="both"/>
        <w:rPr>
          <w:rFonts w:ascii="Arial" w:eastAsia="Calibri" w:hAnsi="Arial" w:cs="Arial"/>
          <w:color w:val="auto"/>
          <w:kern w:val="0"/>
          <w:sz w:val="22"/>
          <w:szCs w:val="22"/>
          <w:lang w:eastAsia="en-US"/>
        </w:rPr>
      </w:pPr>
      <w:r w:rsidRPr="001173A1">
        <w:rPr>
          <w:rFonts w:ascii="Arial" w:eastAsia="Calibri" w:hAnsi="Arial" w:cs="Arial"/>
          <w:color w:val="auto"/>
          <w:kern w:val="0"/>
          <w:sz w:val="22"/>
          <w:szCs w:val="22"/>
          <w:lang w:eastAsia="en-US"/>
        </w:rPr>
        <w:t>UTİKAD Yönetim Kurulu Başkan Yardımcısı Bilgehan Engin ile UTİKAD Yönetim Kurulu Üyesi ve Üniversiteler Odak Grubu Başkanı Yüksel Kahraman, "Cumhuriyetimizin 100. Yılını Gençlerimizle Yazıyoruz" mottosuyla 23 Mayıs 2023 Salı günü İstanbul Üniversitesi Ulaştırma ve Lojistik Fakültesi öğrencilerine kalem setleri hediye etti.</w:t>
      </w:r>
    </w:p>
    <w:p w14:paraId="2762A9F1" w14:textId="77777777" w:rsidR="001173A1" w:rsidRDefault="001173A1" w:rsidP="001173A1">
      <w:pPr>
        <w:spacing w:after="0" w:line="240" w:lineRule="auto"/>
        <w:jc w:val="both"/>
        <w:rPr>
          <w:rFonts w:ascii="Arial" w:eastAsia="Calibri" w:hAnsi="Arial" w:cs="Arial"/>
          <w:color w:val="auto"/>
          <w:kern w:val="0"/>
          <w:sz w:val="22"/>
          <w:szCs w:val="22"/>
          <w:lang w:eastAsia="en-US"/>
        </w:rPr>
      </w:pPr>
    </w:p>
    <w:p w14:paraId="78AAB954" w14:textId="5FA96566" w:rsidR="001173A1" w:rsidRPr="001173A1" w:rsidRDefault="001173A1" w:rsidP="001173A1">
      <w:pPr>
        <w:spacing w:after="0" w:line="240" w:lineRule="auto"/>
        <w:jc w:val="both"/>
        <w:rPr>
          <w:rFonts w:ascii="Arial" w:eastAsia="Calibri" w:hAnsi="Arial" w:cs="Arial"/>
          <w:color w:val="auto"/>
          <w:kern w:val="0"/>
          <w:sz w:val="22"/>
          <w:szCs w:val="22"/>
          <w:lang w:eastAsia="en-US"/>
        </w:rPr>
      </w:pPr>
      <w:r w:rsidRPr="001173A1">
        <w:rPr>
          <w:rFonts w:ascii="Arial" w:eastAsia="Calibri" w:hAnsi="Arial" w:cs="Arial"/>
          <w:color w:val="auto"/>
          <w:kern w:val="0"/>
          <w:sz w:val="22"/>
          <w:szCs w:val="22"/>
          <w:lang w:eastAsia="en-US"/>
        </w:rPr>
        <w:t>İstanbul Üniversitesi Lojistik Kulübü tarafından her yıl düzenlenen Lojistik Zirvesi’ne de katılım gösteren Bilgehan Engin ve Yüksel Kahraman, Afet Dönemlerinde Kriz Yönetimi başlıklı panelde konuşmacı olarak yer aldı.</w:t>
      </w:r>
    </w:p>
    <w:p w14:paraId="0D0DBDFA" w14:textId="77777777" w:rsidR="001173A1" w:rsidRPr="001173A1" w:rsidRDefault="001173A1" w:rsidP="001173A1">
      <w:pPr>
        <w:spacing w:after="0" w:line="240" w:lineRule="auto"/>
        <w:jc w:val="both"/>
        <w:rPr>
          <w:rFonts w:ascii="Arial" w:eastAsia="Calibri" w:hAnsi="Arial" w:cs="Arial"/>
          <w:color w:val="auto"/>
          <w:kern w:val="0"/>
          <w:sz w:val="22"/>
          <w:szCs w:val="22"/>
          <w:lang w:eastAsia="en-US"/>
        </w:rPr>
      </w:pPr>
    </w:p>
    <w:p w14:paraId="633DD684" w14:textId="38E3D495" w:rsidR="001173A1" w:rsidRPr="001173A1" w:rsidRDefault="001173A1" w:rsidP="001173A1">
      <w:pPr>
        <w:spacing w:after="0" w:line="240" w:lineRule="auto"/>
        <w:jc w:val="both"/>
        <w:rPr>
          <w:rFonts w:ascii="Arial" w:eastAsia="Calibri" w:hAnsi="Arial" w:cs="Arial"/>
          <w:color w:val="auto"/>
          <w:kern w:val="0"/>
          <w:sz w:val="22"/>
          <w:szCs w:val="22"/>
          <w:lang w:eastAsia="en-US"/>
        </w:rPr>
      </w:pPr>
      <w:r w:rsidRPr="001173A1">
        <w:rPr>
          <w:rFonts w:ascii="Arial" w:eastAsia="Calibri" w:hAnsi="Arial" w:cs="Arial"/>
          <w:color w:val="auto"/>
          <w:kern w:val="0"/>
          <w:sz w:val="22"/>
          <w:szCs w:val="22"/>
          <w:lang w:eastAsia="en-US"/>
        </w:rPr>
        <w:t>Bilgehan Engin, Kriz Yönetimi başlı</w:t>
      </w:r>
      <w:r>
        <w:rPr>
          <w:rFonts w:ascii="Arial" w:eastAsia="Calibri" w:hAnsi="Arial" w:cs="Arial"/>
          <w:color w:val="auto"/>
          <w:kern w:val="0"/>
          <w:sz w:val="22"/>
          <w:szCs w:val="22"/>
          <w:lang w:eastAsia="en-US"/>
        </w:rPr>
        <w:t>ğı</w:t>
      </w:r>
      <w:r w:rsidRPr="001173A1">
        <w:rPr>
          <w:rFonts w:ascii="Arial" w:eastAsia="Calibri" w:hAnsi="Arial" w:cs="Arial"/>
          <w:color w:val="auto"/>
          <w:kern w:val="0"/>
          <w:sz w:val="22"/>
          <w:szCs w:val="22"/>
          <w:lang w:eastAsia="en-US"/>
        </w:rPr>
        <w:t xml:space="preserve"> altında afet yönetimi</w:t>
      </w:r>
      <w:r>
        <w:rPr>
          <w:rFonts w:ascii="Arial" w:eastAsia="Calibri" w:hAnsi="Arial" w:cs="Arial"/>
          <w:color w:val="auto"/>
          <w:kern w:val="0"/>
          <w:sz w:val="22"/>
          <w:szCs w:val="22"/>
          <w:lang w:eastAsia="en-US"/>
        </w:rPr>
        <w:t xml:space="preserve"> ve afet dönemlerinde kriz yönetimi </w:t>
      </w:r>
      <w:proofErr w:type="gramStart"/>
      <w:r>
        <w:rPr>
          <w:rFonts w:ascii="Arial" w:eastAsia="Calibri" w:hAnsi="Arial" w:cs="Arial"/>
          <w:color w:val="auto"/>
          <w:kern w:val="0"/>
          <w:sz w:val="22"/>
          <w:szCs w:val="22"/>
          <w:lang w:eastAsia="en-US"/>
        </w:rPr>
        <w:t>hakkında</w:t>
      </w:r>
      <w:proofErr w:type="gramEnd"/>
      <w:r>
        <w:rPr>
          <w:rFonts w:ascii="Arial" w:eastAsia="Calibri" w:hAnsi="Arial" w:cs="Arial"/>
          <w:color w:val="auto"/>
          <w:kern w:val="0"/>
          <w:sz w:val="22"/>
          <w:szCs w:val="22"/>
          <w:lang w:eastAsia="en-US"/>
        </w:rPr>
        <w:t xml:space="preserve"> değerlendirmelerde bulundu.</w:t>
      </w:r>
      <w:r w:rsidRPr="001173A1">
        <w:rPr>
          <w:rFonts w:ascii="Arial" w:eastAsia="Calibri" w:hAnsi="Arial" w:cs="Arial"/>
          <w:color w:val="auto"/>
          <w:kern w:val="0"/>
          <w:sz w:val="22"/>
          <w:szCs w:val="22"/>
          <w:lang w:eastAsia="en-US"/>
        </w:rPr>
        <w:t xml:space="preserve"> </w:t>
      </w:r>
      <w:r>
        <w:rPr>
          <w:rFonts w:ascii="Arial" w:eastAsia="Calibri" w:hAnsi="Arial" w:cs="Arial"/>
          <w:color w:val="auto"/>
          <w:kern w:val="0"/>
          <w:sz w:val="22"/>
          <w:szCs w:val="22"/>
          <w:lang w:eastAsia="en-US"/>
        </w:rPr>
        <w:t xml:space="preserve">Engin, kriz yönetiminin </w:t>
      </w:r>
      <w:r w:rsidRPr="001173A1">
        <w:rPr>
          <w:rFonts w:ascii="Arial" w:eastAsia="Calibri" w:hAnsi="Arial" w:cs="Arial"/>
          <w:color w:val="auto"/>
          <w:kern w:val="0"/>
          <w:sz w:val="22"/>
          <w:szCs w:val="22"/>
          <w:lang w:eastAsia="en-US"/>
        </w:rPr>
        <w:t>önemine değindiği konuşmasında UTİKAD tarafından kurulan Afet Koordinasyon Masası aracılığıyla deprem sonrasında kamu idaresi birimleri ile eş güdümlü yürütülen çalışmalar hakkında bilgi verdi.</w:t>
      </w:r>
      <w:r>
        <w:rPr>
          <w:rFonts w:ascii="Arial" w:eastAsia="Calibri" w:hAnsi="Arial" w:cs="Arial"/>
          <w:color w:val="auto"/>
          <w:kern w:val="0"/>
          <w:sz w:val="22"/>
          <w:szCs w:val="22"/>
          <w:lang w:eastAsia="en-US"/>
        </w:rPr>
        <w:t xml:space="preserve"> </w:t>
      </w:r>
      <w:r w:rsidRPr="001173A1">
        <w:rPr>
          <w:rFonts w:ascii="Arial" w:eastAsia="Calibri" w:hAnsi="Arial" w:cs="Arial"/>
          <w:color w:val="auto"/>
          <w:kern w:val="0"/>
          <w:sz w:val="22"/>
          <w:szCs w:val="22"/>
          <w:lang w:eastAsia="en-US"/>
        </w:rPr>
        <w:t>UTİKAD üyelerinin ve sektörün önde gelen STK’larının katkıları sayesinde afet bölgesine birçok yardımın ulaştırılabildiğini belirte</w:t>
      </w:r>
      <w:r>
        <w:rPr>
          <w:rFonts w:ascii="Arial" w:eastAsia="Calibri" w:hAnsi="Arial" w:cs="Arial"/>
          <w:color w:val="auto"/>
          <w:kern w:val="0"/>
          <w:sz w:val="22"/>
          <w:szCs w:val="22"/>
          <w:lang w:eastAsia="en-US"/>
        </w:rPr>
        <w:t>n Bilgehan Engin,</w:t>
      </w:r>
      <w:r w:rsidRPr="001173A1">
        <w:rPr>
          <w:rFonts w:ascii="Arial" w:eastAsia="Calibri" w:hAnsi="Arial" w:cs="Arial"/>
          <w:color w:val="auto"/>
          <w:kern w:val="0"/>
          <w:sz w:val="22"/>
          <w:szCs w:val="22"/>
          <w:lang w:eastAsia="en-US"/>
        </w:rPr>
        <w:t xml:space="preserve"> lojistik sektörünün tecrübesi ve refleksleri neticesinde etkili bir ağ kurulduğunun ve eş güdümlü çalışmalar sonucunda lojistikçiler olarak hızlı ve çevik bir şekilde çalışmaların yürütüldüğünün altını çizdi.</w:t>
      </w:r>
    </w:p>
    <w:p w14:paraId="565B76B8" w14:textId="77777777" w:rsidR="001173A1" w:rsidRPr="001173A1" w:rsidRDefault="001173A1" w:rsidP="001173A1">
      <w:pPr>
        <w:spacing w:after="0" w:line="240" w:lineRule="auto"/>
        <w:jc w:val="both"/>
        <w:rPr>
          <w:rFonts w:ascii="Arial" w:eastAsia="Calibri" w:hAnsi="Arial" w:cs="Arial"/>
          <w:color w:val="auto"/>
          <w:kern w:val="0"/>
          <w:sz w:val="22"/>
          <w:szCs w:val="22"/>
          <w:lang w:eastAsia="en-US"/>
        </w:rPr>
      </w:pPr>
    </w:p>
    <w:p w14:paraId="0DE658D9" w14:textId="1D6B8088" w:rsidR="001173A1" w:rsidRPr="001173A1" w:rsidRDefault="001173A1" w:rsidP="001173A1">
      <w:pPr>
        <w:spacing w:after="0" w:line="240" w:lineRule="auto"/>
        <w:jc w:val="both"/>
        <w:rPr>
          <w:rFonts w:ascii="Arial" w:eastAsia="Calibri" w:hAnsi="Arial" w:cs="Arial"/>
          <w:color w:val="auto"/>
          <w:kern w:val="0"/>
          <w:sz w:val="22"/>
          <w:szCs w:val="22"/>
          <w:lang w:eastAsia="en-US"/>
        </w:rPr>
      </w:pPr>
      <w:r w:rsidRPr="001173A1">
        <w:rPr>
          <w:rFonts w:ascii="Arial" w:eastAsia="Calibri" w:hAnsi="Arial" w:cs="Arial"/>
          <w:color w:val="auto"/>
          <w:kern w:val="0"/>
          <w:sz w:val="22"/>
          <w:szCs w:val="22"/>
          <w:lang w:eastAsia="en-US"/>
        </w:rPr>
        <w:t>Aynı panelde konuşmacı olarak yer alan UTİKAD Yönetim Kurulu Üyesi Yüksel Kahraman ise afetlere karşı önceden önlem alınmasının gerekliliğini vurgularken Kahramanmaraş merkezli ve 11 ili etkileyen deprem sonrasında lojistiğin öneminin bir kere daha ortaya çıktığını belirtti.</w:t>
      </w:r>
    </w:p>
    <w:p w14:paraId="4EC6FE22" w14:textId="77777777" w:rsidR="00EE3A5C" w:rsidRDefault="00EE3A5C" w:rsidP="00EE3A5C">
      <w:pPr>
        <w:spacing w:after="0" w:line="240" w:lineRule="auto"/>
        <w:jc w:val="both"/>
        <w:rPr>
          <w:rFonts w:ascii="Arial" w:eastAsia="Calibri" w:hAnsi="Arial" w:cs="Arial"/>
          <w:color w:val="auto"/>
          <w:kern w:val="0"/>
          <w:sz w:val="22"/>
          <w:szCs w:val="22"/>
          <w:lang w:eastAsia="en-US"/>
        </w:rPr>
      </w:pPr>
    </w:p>
    <w:p w14:paraId="63537E6C" w14:textId="77777777" w:rsidR="00EE3A5C" w:rsidRPr="00EE3A5C" w:rsidRDefault="00EE3A5C" w:rsidP="00EE3A5C">
      <w:pPr>
        <w:spacing w:after="0" w:line="240" w:lineRule="auto"/>
        <w:jc w:val="both"/>
        <w:rPr>
          <w:rFonts w:ascii="Arial" w:eastAsia="Calibri" w:hAnsi="Arial" w:cs="Arial"/>
          <w:color w:val="auto"/>
          <w:kern w:val="0"/>
          <w:sz w:val="22"/>
          <w:szCs w:val="22"/>
          <w:lang w:eastAsia="en-US"/>
        </w:rPr>
      </w:pPr>
    </w:p>
    <w:p w14:paraId="236FDA00" w14:textId="77777777" w:rsidR="0048770F" w:rsidRDefault="0048770F" w:rsidP="00093174">
      <w:pPr>
        <w:spacing w:after="0" w:line="240" w:lineRule="auto"/>
        <w:jc w:val="both"/>
        <w:rPr>
          <w:rFonts w:ascii="Arial" w:eastAsia="Calibri" w:hAnsi="Arial" w:cs="Arial"/>
          <w:b/>
          <w:bCs/>
          <w:color w:val="auto"/>
          <w:kern w:val="0"/>
          <w:sz w:val="22"/>
          <w:szCs w:val="22"/>
          <w:lang w:eastAsia="en-US"/>
        </w:rPr>
      </w:pPr>
    </w:p>
    <w:p w14:paraId="729FCAF4" w14:textId="3BBA3381"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UTİKAD Hakkında;</w:t>
      </w:r>
    </w:p>
    <w:p w14:paraId="7739EE6B" w14:textId="77777777"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047C81C6" w14:textId="77777777" w:rsidR="00093174" w:rsidRPr="007D42BB" w:rsidRDefault="00093174" w:rsidP="00093174">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36F00A05" w14:textId="77777777" w:rsidR="007C2CD1" w:rsidRPr="00EC6856" w:rsidRDefault="007C2CD1" w:rsidP="00093174">
      <w:pPr>
        <w:pStyle w:val="AralkYok"/>
        <w:rPr>
          <w:rFonts w:ascii="Arial" w:hAnsi="Arial" w:cs="Arial"/>
        </w:rPr>
      </w:pPr>
    </w:p>
    <w:sectPr w:rsidR="007C2CD1" w:rsidRPr="00EC6856" w:rsidSect="00452806">
      <w:headerReference w:type="default" r:id="rId11"/>
      <w:footerReference w:type="default" r:id="rId12"/>
      <w:pgSz w:w="11906" w:h="16838"/>
      <w:pgMar w:top="1135" w:right="1274" w:bottom="1418"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5EE3F" w14:textId="77777777" w:rsidR="00685E32" w:rsidRDefault="00685E32" w:rsidP="00BD1D2D">
      <w:pPr>
        <w:spacing w:after="0" w:line="240" w:lineRule="auto"/>
      </w:pPr>
      <w:r>
        <w:separator/>
      </w:r>
    </w:p>
  </w:endnote>
  <w:endnote w:type="continuationSeparator" w:id="0">
    <w:p w14:paraId="69010138" w14:textId="77777777" w:rsidR="00685E32" w:rsidRDefault="00685E32"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BA99" w14:textId="77777777" w:rsidR="00F0476B" w:rsidRPr="00F0476B" w:rsidRDefault="00000000"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5EB76A34"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4CFE2B07" wp14:editId="4DC58D79">
          <wp:extent cx="2990215" cy="2476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3D7238F0" w14:textId="77777777" w:rsidR="00823B30" w:rsidRPr="00823B30" w:rsidRDefault="00823B30" w:rsidP="00132D52">
    <w:pPr>
      <w:pStyle w:val="AltBilgi"/>
      <w:jc w:val="center"/>
      <w:rPr>
        <w:b/>
        <w:noProof/>
        <w:color w:val="000000" w:themeColor="text1"/>
      </w:rPr>
    </w:pPr>
  </w:p>
  <w:p w14:paraId="61FF262D"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14688822"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093B3687" w14:textId="749C39CE" w:rsidR="00B444B9"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sidR="00866010">
      <w:rPr>
        <w:rFonts w:ascii="Microsoft Sans Serif" w:hAnsi="Microsoft Sans Serif" w:cs="Microsoft Sans Serif"/>
        <w:noProof/>
        <w:color w:val="000000" w:themeColor="text1"/>
      </w:rPr>
      <w:t>5</w:t>
    </w:r>
    <w:r w:rsidR="00504984">
      <w:rPr>
        <w:rFonts w:ascii="Microsoft Sans Serif" w:hAnsi="Microsoft Sans Serif" w:cs="Microsoft Sans Serif"/>
        <w:noProof/>
        <w:color w:val="000000" w:themeColor="text1"/>
      </w:rPr>
      <w:t>3</w:t>
    </w:r>
    <w:r w:rsidR="00866010">
      <w:rPr>
        <w:rFonts w:ascii="Microsoft Sans Serif" w:hAnsi="Microsoft Sans Serif" w:cs="Microsoft Sans Serif"/>
        <w:noProof/>
        <w:color w:val="000000" w:themeColor="text1"/>
      </w:rPr>
      <w:t>0</w:t>
    </w:r>
    <w:r w:rsidRPr="00F0476B">
      <w:rPr>
        <w:rFonts w:ascii="Microsoft Sans Serif" w:hAnsi="Microsoft Sans Serif" w:cs="Microsoft Sans Serif"/>
        <w:noProof/>
        <w:color w:val="000000" w:themeColor="text1"/>
      </w:rPr>
      <w:t xml:space="preserve"> </w:t>
    </w:r>
    <w:r w:rsidR="00866010">
      <w:rPr>
        <w:rFonts w:ascii="Microsoft Sans Serif" w:hAnsi="Microsoft Sans Serif" w:cs="Microsoft Sans Serif"/>
        <w:noProof/>
        <w:color w:val="000000" w:themeColor="text1"/>
      </w:rPr>
      <w:t>9</w:t>
    </w:r>
    <w:r w:rsidR="00A3676B">
      <w:rPr>
        <w:rFonts w:ascii="Microsoft Sans Serif" w:hAnsi="Microsoft Sans Serif" w:cs="Microsoft Sans Serif"/>
        <w:noProof/>
        <w:color w:val="000000" w:themeColor="text1"/>
      </w:rPr>
      <w:t>6</w:t>
    </w:r>
    <w:r w:rsidR="00866010">
      <w:rPr>
        <w:rFonts w:ascii="Microsoft Sans Serif" w:hAnsi="Microsoft Sans Serif" w:cs="Microsoft Sans Serif"/>
        <w:noProof/>
        <w:color w:val="000000" w:themeColor="text1"/>
      </w:rPr>
      <w:t xml:space="preserve">0 84 24 / </w:t>
    </w:r>
    <w:r w:rsidRPr="00F0476B">
      <w:rPr>
        <w:rFonts w:ascii="Microsoft Sans Serif" w:hAnsi="Microsoft Sans Serif" w:cs="Microsoft Sans Serif"/>
        <w:noProof/>
        <w:color w:val="000000" w:themeColor="text1"/>
      </w:rPr>
      <w:t xml:space="preserve">+90 </w:t>
    </w:r>
    <w:r w:rsidR="00866010">
      <w:rPr>
        <w:rFonts w:ascii="Arial" w:hAnsi="Arial" w:cs="Arial"/>
        <w:color w:val="000000"/>
        <w:shd w:val="clear" w:color="auto" w:fill="FFFFFF"/>
      </w:rPr>
      <w:t>533 370 40 73</w:t>
    </w:r>
    <w:r w:rsidR="00866010" w:rsidRPr="00F0476B">
      <w:rPr>
        <w:rFonts w:ascii="Microsoft Sans Serif" w:hAnsi="Microsoft Sans Serif" w:cs="Microsoft Sans Serif"/>
        <w:noProof/>
        <w:color w:val="000000" w:themeColor="text1"/>
      </w:rPr>
      <w:t xml:space="preserve"> Faks: </w:t>
    </w:r>
    <w:r w:rsidR="00A3676B">
      <w:rPr>
        <w:rFonts w:ascii="Microsoft Sans Serif" w:hAnsi="Microsoft Sans Serif" w:cs="Microsoft Sans Serif"/>
        <w:noProof/>
        <w:color w:val="000000" w:themeColor="text1"/>
      </w:rPr>
      <w:t xml:space="preserve">+90 212 </w:t>
    </w:r>
    <w:r w:rsidR="00866010">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3FA79908" w14:textId="0D5A59DA"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087C1BBD" w14:textId="1A751FC6" w:rsidR="0086601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Ataköy 7-8-9-10. Kısım Mahallesi, Çobançeşme</w:t>
    </w:r>
    <w:r w:rsidR="0003778F">
      <w:rPr>
        <w:rFonts w:ascii="Microsoft Sans Serif" w:eastAsia="Calibri" w:hAnsi="Microsoft Sans Serif" w:cs="Microsoft Sans Serif"/>
        <w:color w:val="auto"/>
        <w:kern w:val="0"/>
        <w:lang w:eastAsia="en-US"/>
      </w:rPr>
      <w:t>,</w:t>
    </w:r>
    <w:r w:rsidRPr="00866010">
      <w:rPr>
        <w:rFonts w:ascii="Microsoft Sans Serif" w:eastAsia="Calibri" w:hAnsi="Microsoft Sans Serif" w:cs="Microsoft Sans Serif"/>
        <w:color w:val="auto"/>
        <w:kern w:val="0"/>
        <w:lang w:eastAsia="en-US"/>
      </w:rPr>
      <w:t xml:space="preserve"> E-5 Güney Yanyol Caddesi</w:t>
    </w:r>
  </w:p>
  <w:p w14:paraId="1BA6A665" w14:textId="43845773" w:rsidR="00823B3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 xml:space="preserve">NEF22 Ataköy, B-Blok, Kat:7, D:142 Bakırköy – 34156 – </w:t>
    </w:r>
    <w:proofErr w:type="gramStart"/>
    <w:r w:rsidRPr="00866010">
      <w:rPr>
        <w:rFonts w:ascii="Microsoft Sans Serif" w:eastAsia="Calibri" w:hAnsi="Microsoft Sans Serif" w:cs="Microsoft Sans Serif"/>
        <w:color w:val="auto"/>
        <w:kern w:val="0"/>
        <w:lang w:eastAsia="en-US"/>
      </w:rPr>
      <w:t>İstanbul -</w:t>
    </w:r>
    <w:proofErr w:type="gramEnd"/>
    <w:r w:rsidR="00823B30" w:rsidRPr="00866010">
      <w:rPr>
        <w:rFonts w:ascii="Microsoft Sans Serif" w:hAnsi="Microsoft Sans Serif" w:cs="Microsoft Sans Serif"/>
        <w:noProof/>
        <w:color w:val="000000" w:themeColor="text1"/>
      </w:rPr>
      <w:t xml:space="preserve">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CBF6E" w14:textId="77777777" w:rsidR="00685E32" w:rsidRDefault="00685E32" w:rsidP="00BD1D2D">
      <w:pPr>
        <w:spacing w:after="0" w:line="240" w:lineRule="auto"/>
      </w:pPr>
      <w:r>
        <w:separator/>
      </w:r>
    </w:p>
  </w:footnote>
  <w:footnote w:type="continuationSeparator" w:id="0">
    <w:p w14:paraId="3F513E24" w14:textId="77777777" w:rsidR="00685E32" w:rsidRDefault="00685E32"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967C" w14:textId="77777777" w:rsidR="00132D52" w:rsidRDefault="00132D52" w:rsidP="00132D52">
    <w:pPr>
      <w:pStyle w:val="stBilgi"/>
      <w:jc w:val="center"/>
    </w:pPr>
    <w:r>
      <w:rPr>
        <w:noProof/>
      </w:rPr>
      <w:drawing>
        <wp:inline distT="0" distB="0" distL="0" distR="0" wp14:anchorId="1FB408E8" wp14:editId="58C65D82">
          <wp:extent cx="2368152" cy="468000"/>
          <wp:effectExtent l="0" t="0" r="0" b="82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56C75"/>
    <w:multiLevelType w:val="hybridMultilevel"/>
    <w:tmpl w:val="1C9C0382"/>
    <w:lvl w:ilvl="0" w:tplc="E0D864E4">
      <w:start w:val="1"/>
      <w:numFmt w:val="bullet"/>
      <w:lvlText w:val="•"/>
      <w:lvlJc w:val="left"/>
      <w:pPr>
        <w:tabs>
          <w:tab w:val="num" w:pos="720"/>
        </w:tabs>
        <w:ind w:left="720" w:hanging="360"/>
      </w:pPr>
      <w:rPr>
        <w:rFonts w:ascii="Arial" w:hAnsi="Arial" w:hint="default"/>
      </w:rPr>
    </w:lvl>
    <w:lvl w:ilvl="1" w:tplc="DE3051CE" w:tentative="1">
      <w:start w:val="1"/>
      <w:numFmt w:val="bullet"/>
      <w:lvlText w:val="•"/>
      <w:lvlJc w:val="left"/>
      <w:pPr>
        <w:tabs>
          <w:tab w:val="num" w:pos="1440"/>
        </w:tabs>
        <w:ind w:left="1440" w:hanging="360"/>
      </w:pPr>
      <w:rPr>
        <w:rFonts w:ascii="Arial" w:hAnsi="Arial" w:hint="default"/>
      </w:rPr>
    </w:lvl>
    <w:lvl w:ilvl="2" w:tplc="D6006EDE" w:tentative="1">
      <w:start w:val="1"/>
      <w:numFmt w:val="bullet"/>
      <w:lvlText w:val="•"/>
      <w:lvlJc w:val="left"/>
      <w:pPr>
        <w:tabs>
          <w:tab w:val="num" w:pos="2160"/>
        </w:tabs>
        <w:ind w:left="2160" w:hanging="360"/>
      </w:pPr>
      <w:rPr>
        <w:rFonts w:ascii="Arial" w:hAnsi="Arial" w:hint="default"/>
      </w:rPr>
    </w:lvl>
    <w:lvl w:ilvl="3" w:tplc="A1F6F756" w:tentative="1">
      <w:start w:val="1"/>
      <w:numFmt w:val="bullet"/>
      <w:lvlText w:val="•"/>
      <w:lvlJc w:val="left"/>
      <w:pPr>
        <w:tabs>
          <w:tab w:val="num" w:pos="2880"/>
        </w:tabs>
        <w:ind w:left="2880" w:hanging="360"/>
      </w:pPr>
      <w:rPr>
        <w:rFonts w:ascii="Arial" w:hAnsi="Arial" w:hint="default"/>
      </w:rPr>
    </w:lvl>
    <w:lvl w:ilvl="4" w:tplc="3490F2EA" w:tentative="1">
      <w:start w:val="1"/>
      <w:numFmt w:val="bullet"/>
      <w:lvlText w:val="•"/>
      <w:lvlJc w:val="left"/>
      <w:pPr>
        <w:tabs>
          <w:tab w:val="num" w:pos="3600"/>
        </w:tabs>
        <w:ind w:left="3600" w:hanging="360"/>
      </w:pPr>
      <w:rPr>
        <w:rFonts w:ascii="Arial" w:hAnsi="Arial" w:hint="default"/>
      </w:rPr>
    </w:lvl>
    <w:lvl w:ilvl="5" w:tplc="A1688700" w:tentative="1">
      <w:start w:val="1"/>
      <w:numFmt w:val="bullet"/>
      <w:lvlText w:val="•"/>
      <w:lvlJc w:val="left"/>
      <w:pPr>
        <w:tabs>
          <w:tab w:val="num" w:pos="4320"/>
        </w:tabs>
        <w:ind w:left="4320" w:hanging="360"/>
      </w:pPr>
      <w:rPr>
        <w:rFonts w:ascii="Arial" w:hAnsi="Arial" w:hint="default"/>
      </w:rPr>
    </w:lvl>
    <w:lvl w:ilvl="6" w:tplc="71B82CAA" w:tentative="1">
      <w:start w:val="1"/>
      <w:numFmt w:val="bullet"/>
      <w:lvlText w:val="•"/>
      <w:lvlJc w:val="left"/>
      <w:pPr>
        <w:tabs>
          <w:tab w:val="num" w:pos="5040"/>
        </w:tabs>
        <w:ind w:left="5040" w:hanging="360"/>
      </w:pPr>
      <w:rPr>
        <w:rFonts w:ascii="Arial" w:hAnsi="Arial" w:hint="default"/>
      </w:rPr>
    </w:lvl>
    <w:lvl w:ilvl="7" w:tplc="CBF04026" w:tentative="1">
      <w:start w:val="1"/>
      <w:numFmt w:val="bullet"/>
      <w:lvlText w:val="•"/>
      <w:lvlJc w:val="left"/>
      <w:pPr>
        <w:tabs>
          <w:tab w:val="num" w:pos="5760"/>
        </w:tabs>
        <w:ind w:left="5760" w:hanging="360"/>
      </w:pPr>
      <w:rPr>
        <w:rFonts w:ascii="Arial" w:hAnsi="Arial" w:hint="default"/>
      </w:rPr>
    </w:lvl>
    <w:lvl w:ilvl="8" w:tplc="813EBF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DF2B4D"/>
    <w:multiLevelType w:val="hybridMultilevel"/>
    <w:tmpl w:val="EC82BC90"/>
    <w:lvl w:ilvl="0" w:tplc="89FE4C12">
      <w:start w:val="1"/>
      <w:numFmt w:val="bullet"/>
      <w:lvlText w:val="•"/>
      <w:lvlJc w:val="left"/>
      <w:pPr>
        <w:tabs>
          <w:tab w:val="num" w:pos="720"/>
        </w:tabs>
        <w:ind w:left="720" w:hanging="360"/>
      </w:pPr>
      <w:rPr>
        <w:rFonts w:ascii="Arial" w:hAnsi="Arial" w:hint="default"/>
      </w:rPr>
    </w:lvl>
    <w:lvl w:ilvl="1" w:tplc="C0B09C9A" w:tentative="1">
      <w:start w:val="1"/>
      <w:numFmt w:val="bullet"/>
      <w:lvlText w:val="•"/>
      <w:lvlJc w:val="left"/>
      <w:pPr>
        <w:tabs>
          <w:tab w:val="num" w:pos="1440"/>
        </w:tabs>
        <w:ind w:left="1440" w:hanging="360"/>
      </w:pPr>
      <w:rPr>
        <w:rFonts w:ascii="Arial" w:hAnsi="Arial" w:hint="default"/>
      </w:rPr>
    </w:lvl>
    <w:lvl w:ilvl="2" w:tplc="318AD482" w:tentative="1">
      <w:start w:val="1"/>
      <w:numFmt w:val="bullet"/>
      <w:lvlText w:val="•"/>
      <w:lvlJc w:val="left"/>
      <w:pPr>
        <w:tabs>
          <w:tab w:val="num" w:pos="2160"/>
        </w:tabs>
        <w:ind w:left="2160" w:hanging="360"/>
      </w:pPr>
      <w:rPr>
        <w:rFonts w:ascii="Arial" w:hAnsi="Arial" w:hint="default"/>
      </w:rPr>
    </w:lvl>
    <w:lvl w:ilvl="3" w:tplc="F7AE6DE6" w:tentative="1">
      <w:start w:val="1"/>
      <w:numFmt w:val="bullet"/>
      <w:lvlText w:val="•"/>
      <w:lvlJc w:val="left"/>
      <w:pPr>
        <w:tabs>
          <w:tab w:val="num" w:pos="2880"/>
        </w:tabs>
        <w:ind w:left="2880" w:hanging="360"/>
      </w:pPr>
      <w:rPr>
        <w:rFonts w:ascii="Arial" w:hAnsi="Arial" w:hint="default"/>
      </w:rPr>
    </w:lvl>
    <w:lvl w:ilvl="4" w:tplc="75687BA2" w:tentative="1">
      <w:start w:val="1"/>
      <w:numFmt w:val="bullet"/>
      <w:lvlText w:val="•"/>
      <w:lvlJc w:val="left"/>
      <w:pPr>
        <w:tabs>
          <w:tab w:val="num" w:pos="3600"/>
        </w:tabs>
        <w:ind w:left="3600" w:hanging="360"/>
      </w:pPr>
      <w:rPr>
        <w:rFonts w:ascii="Arial" w:hAnsi="Arial" w:hint="default"/>
      </w:rPr>
    </w:lvl>
    <w:lvl w:ilvl="5" w:tplc="8868716A" w:tentative="1">
      <w:start w:val="1"/>
      <w:numFmt w:val="bullet"/>
      <w:lvlText w:val="•"/>
      <w:lvlJc w:val="left"/>
      <w:pPr>
        <w:tabs>
          <w:tab w:val="num" w:pos="4320"/>
        </w:tabs>
        <w:ind w:left="4320" w:hanging="360"/>
      </w:pPr>
      <w:rPr>
        <w:rFonts w:ascii="Arial" w:hAnsi="Arial" w:hint="default"/>
      </w:rPr>
    </w:lvl>
    <w:lvl w:ilvl="6" w:tplc="4FCE1C4A" w:tentative="1">
      <w:start w:val="1"/>
      <w:numFmt w:val="bullet"/>
      <w:lvlText w:val="•"/>
      <w:lvlJc w:val="left"/>
      <w:pPr>
        <w:tabs>
          <w:tab w:val="num" w:pos="5040"/>
        </w:tabs>
        <w:ind w:left="5040" w:hanging="360"/>
      </w:pPr>
      <w:rPr>
        <w:rFonts w:ascii="Arial" w:hAnsi="Arial" w:hint="default"/>
      </w:rPr>
    </w:lvl>
    <w:lvl w:ilvl="7" w:tplc="81C60958" w:tentative="1">
      <w:start w:val="1"/>
      <w:numFmt w:val="bullet"/>
      <w:lvlText w:val="•"/>
      <w:lvlJc w:val="left"/>
      <w:pPr>
        <w:tabs>
          <w:tab w:val="num" w:pos="5760"/>
        </w:tabs>
        <w:ind w:left="5760" w:hanging="360"/>
      </w:pPr>
      <w:rPr>
        <w:rFonts w:ascii="Arial" w:hAnsi="Arial" w:hint="default"/>
      </w:rPr>
    </w:lvl>
    <w:lvl w:ilvl="8" w:tplc="CD50FC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E4B2BE6"/>
    <w:multiLevelType w:val="hybridMultilevel"/>
    <w:tmpl w:val="B76070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71D08CA"/>
    <w:multiLevelType w:val="hybridMultilevel"/>
    <w:tmpl w:val="C32C0AF2"/>
    <w:lvl w:ilvl="0" w:tplc="56848A4A">
      <w:start w:val="1"/>
      <w:numFmt w:val="bullet"/>
      <w:lvlText w:val="•"/>
      <w:lvlJc w:val="left"/>
      <w:pPr>
        <w:tabs>
          <w:tab w:val="num" w:pos="720"/>
        </w:tabs>
        <w:ind w:left="720" w:hanging="360"/>
      </w:pPr>
      <w:rPr>
        <w:rFonts w:ascii="Arial" w:hAnsi="Arial" w:hint="default"/>
      </w:rPr>
    </w:lvl>
    <w:lvl w:ilvl="1" w:tplc="E022F75C" w:tentative="1">
      <w:start w:val="1"/>
      <w:numFmt w:val="bullet"/>
      <w:lvlText w:val="•"/>
      <w:lvlJc w:val="left"/>
      <w:pPr>
        <w:tabs>
          <w:tab w:val="num" w:pos="1440"/>
        </w:tabs>
        <w:ind w:left="1440" w:hanging="360"/>
      </w:pPr>
      <w:rPr>
        <w:rFonts w:ascii="Arial" w:hAnsi="Arial" w:hint="default"/>
      </w:rPr>
    </w:lvl>
    <w:lvl w:ilvl="2" w:tplc="07D26A2E" w:tentative="1">
      <w:start w:val="1"/>
      <w:numFmt w:val="bullet"/>
      <w:lvlText w:val="•"/>
      <w:lvlJc w:val="left"/>
      <w:pPr>
        <w:tabs>
          <w:tab w:val="num" w:pos="2160"/>
        </w:tabs>
        <w:ind w:left="2160" w:hanging="360"/>
      </w:pPr>
      <w:rPr>
        <w:rFonts w:ascii="Arial" w:hAnsi="Arial" w:hint="default"/>
      </w:rPr>
    </w:lvl>
    <w:lvl w:ilvl="3" w:tplc="D7B83FC4" w:tentative="1">
      <w:start w:val="1"/>
      <w:numFmt w:val="bullet"/>
      <w:lvlText w:val="•"/>
      <w:lvlJc w:val="left"/>
      <w:pPr>
        <w:tabs>
          <w:tab w:val="num" w:pos="2880"/>
        </w:tabs>
        <w:ind w:left="2880" w:hanging="360"/>
      </w:pPr>
      <w:rPr>
        <w:rFonts w:ascii="Arial" w:hAnsi="Arial" w:hint="default"/>
      </w:rPr>
    </w:lvl>
    <w:lvl w:ilvl="4" w:tplc="BEB22E52" w:tentative="1">
      <w:start w:val="1"/>
      <w:numFmt w:val="bullet"/>
      <w:lvlText w:val="•"/>
      <w:lvlJc w:val="left"/>
      <w:pPr>
        <w:tabs>
          <w:tab w:val="num" w:pos="3600"/>
        </w:tabs>
        <w:ind w:left="3600" w:hanging="360"/>
      </w:pPr>
      <w:rPr>
        <w:rFonts w:ascii="Arial" w:hAnsi="Arial" w:hint="default"/>
      </w:rPr>
    </w:lvl>
    <w:lvl w:ilvl="5" w:tplc="759692EA" w:tentative="1">
      <w:start w:val="1"/>
      <w:numFmt w:val="bullet"/>
      <w:lvlText w:val="•"/>
      <w:lvlJc w:val="left"/>
      <w:pPr>
        <w:tabs>
          <w:tab w:val="num" w:pos="4320"/>
        </w:tabs>
        <w:ind w:left="4320" w:hanging="360"/>
      </w:pPr>
      <w:rPr>
        <w:rFonts w:ascii="Arial" w:hAnsi="Arial" w:hint="default"/>
      </w:rPr>
    </w:lvl>
    <w:lvl w:ilvl="6" w:tplc="A814A1B0" w:tentative="1">
      <w:start w:val="1"/>
      <w:numFmt w:val="bullet"/>
      <w:lvlText w:val="•"/>
      <w:lvlJc w:val="left"/>
      <w:pPr>
        <w:tabs>
          <w:tab w:val="num" w:pos="5040"/>
        </w:tabs>
        <w:ind w:left="5040" w:hanging="360"/>
      </w:pPr>
      <w:rPr>
        <w:rFonts w:ascii="Arial" w:hAnsi="Arial" w:hint="default"/>
      </w:rPr>
    </w:lvl>
    <w:lvl w:ilvl="7" w:tplc="659817CA" w:tentative="1">
      <w:start w:val="1"/>
      <w:numFmt w:val="bullet"/>
      <w:lvlText w:val="•"/>
      <w:lvlJc w:val="left"/>
      <w:pPr>
        <w:tabs>
          <w:tab w:val="num" w:pos="5760"/>
        </w:tabs>
        <w:ind w:left="5760" w:hanging="360"/>
      </w:pPr>
      <w:rPr>
        <w:rFonts w:ascii="Arial" w:hAnsi="Arial" w:hint="default"/>
      </w:rPr>
    </w:lvl>
    <w:lvl w:ilvl="8" w:tplc="1B5ACEA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2FA2696"/>
    <w:multiLevelType w:val="hybridMultilevel"/>
    <w:tmpl w:val="F42A9F5A"/>
    <w:lvl w:ilvl="0" w:tplc="CC240DC2">
      <w:start w:val="1"/>
      <w:numFmt w:val="bullet"/>
      <w:lvlText w:val="•"/>
      <w:lvlJc w:val="left"/>
      <w:pPr>
        <w:tabs>
          <w:tab w:val="num" w:pos="720"/>
        </w:tabs>
        <w:ind w:left="720" w:hanging="360"/>
      </w:pPr>
      <w:rPr>
        <w:rFonts w:ascii="Arial" w:hAnsi="Arial" w:hint="default"/>
      </w:rPr>
    </w:lvl>
    <w:lvl w:ilvl="1" w:tplc="4B9ADCDA" w:tentative="1">
      <w:start w:val="1"/>
      <w:numFmt w:val="bullet"/>
      <w:lvlText w:val="•"/>
      <w:lvlJc w:val="left"/>
      <w:pPr>
        <w:tabs>
          <w:tab w:val="num" w:pos="1440"/>
        </w:tabs>
        <w:ind w:left="1440" w:hanging="360"/>
      </w:pPr>
      <w:rPr>
        <w:rFonts w:ascii="Arial" w:hAnsi="Arial" w:hint="default"/>
      </w:rPr>
    </w:lvl>
    <w:lvl w:ilvl="2" w:tplc="4D90DE50" w:tentative="1">
      <w:start w:val="1"/>
      <w:numFmt w:val="bullet"/>
      <w:lvlText w:val="•"/>
      <w:lvlJc w:val="left"/>
      <w:pPr>
        <w:tabs>
          <w:tab w:val="num" w:pos="2160"/>
        </w:tabs>
        <w:ind w:left="2160" w:hanging="360"/>
      </w:pPr>
      <w:rPr>
        <w:rFonts w:ascii="Arial" w:hAnsi="Arial" w:hint="default"/>
      </w:rPr>
    </w:lvl>
    <w:lvl w:ilvl="3" w:tplc="2ED89DB0" w:tentative="1">
      <w:start w:val="1"/>
      <w:numFmt w:val="bullet"/>
      <w:lvlText w:val="•"/>
      <w:lvlJc w:val="left"/>
      <w:pPr>
        <w:tabs>
          <w:tab w:val="num" w:pos="2880"/>
        </w:tabs>
        <w:ind w:left="2880" w:hanging="360"/>
      </w:pPr>
      <w:rPr>
        <w:rFonts w:ascii="Arial" w:hAnsi="Arial" w:hint="default"/>
      </w:rPr>
    </w:lvl>
    <w:lvl w:ilvl="4" w:tplc="08C026A4" w:tentative="1">
      <w:start w:val="1"/>
      <w:numFmt w:val="bullet"/>
      <w:lvlText w:val="•"/>
      <w:lvlJc w:val="left"/>
      <w:pPr>
        <w:tabs>
          <w:tab w:val="num" w:pos="3600"/>
        </w:tabs>
        <w:ind w:left="3600" w:hanging="360"/>
      </w:pPr>
      <w:rPr>
        <w:rFonts w:ascii="Arial" w:hAnsi="Arial" w:hint="default"/>
      </w:rPr>
    </w:lvl>
    <w:lvl w:ilvl="5" w:tplc="D47E6596" w:tentative="1">
      <w:start w:val="1"/>
      <w:numFmt w:val="bullet"/>
      <w:lvlText w:val="•"/>
      <w:lvlJc w:val="left"/>
      <w:pPr>
        <w:tabs>
          <w:tab w:val="num" w:pos="4320"/>
        </w:tabs>
        <w:ind w:left="4320" w:hanging="360"/>
      </w:pPr>
      <w:rPr>
        <w:rFonts w:ascii="Arial" w:hAnsi="Arial" w:hint="default"/>
      </w:rPr>
    </w:lvl>
    <w:lvl w:ilvl="6" w:tplc="95ECE838" w:tentative="1">
      <w:start w:val="1"/>
      <w:numFmt w:val="bullet"/>
      <w:lvlText w:val="•"/>
      <w:lvlJc w:val="left"/>
      <w:pPr>
        <w:tabs>
          <w:tab w:val="num" w:pos="5040"/>
        </w:tabs>
        <w:ind w:left="5040" w:hanging="360"/>
      </w:pPr>
      <w:rPr>
        <w:rFonts w:ascii="Arial" w:hAnsi="Arial" w:hint="default"/>
      </w:rPr>
    </w:lvl>
    <w:lvl w:ilvl="7" w:tplc="4B2EB0EC" w:tentative="1">
      <w:start w:val="1"/>
      <w:numFmt w:val="bullet"/>
      <w:lvlText w:val="•"/>
      <w:lvlJc w:val="left"/>
      <w:pPr>
        <w:tabs>
          <w:tab w:val="num" w:pos="5760"/>
        </w:tabs>
        <w:ind w:left="5760" w:hanging="360"/>
      </w:pPr>
      <w:rPr>
        <w:rFonts w:ascii="Arial" w:hAnsi="Arial" w:hint="default"/>
      </w:rPr>
    </w:lvl>
    <w:lvl w:ilvl="8" w:tplc="EA4019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899442328">
    <w:abstractNumId w:val="5"/>
  </w:num>
  <w:num w:numId="2" w16cid:durableId="255527021">
    <w:abstractNumId w:val="4"/>
  </w:num>
  <w:num w:numId="3" w16cid:durableId="2096240987">
    <w:abstractNumId w:val="0"/>
  </w:num>
  <w:num w:numId="4" w16cid:durableId="574898991">
    <w:abstractNumId w:val="3"/>
  </w:num>
  <w:num w:numId="5" w16cid:durableId="927345172">
    <w:abstractNumId w:val="1"/>
  </w:num>
  <w:num w:numId="6" w16cid:durableId="303856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5668"/>
    <w:rsid w:val="00012C40"/>
    <w:rsid w:val="0002347B"/>
    <w:rsid w:val="00025BE7"/>
    <w:rsid w:val="00033B76"/>
    <w:rsid w:val="0003720D"/>
    <w:rsid w:val="0003778F"/>
    <w:rsid w:val="00037B1C"/>
    <w:rsid w:val="00050FCA"/>
    <w:rsid w:val="00053019"/>
    <w:rsid w:val="00062278"/>
    <w:rsid w:val="00062602"/>
    <w:rsid w:val="00065EB8"/>
    <w:rsid w:val="0007237D"/>
    <w:rsid w:val="00073A20"/>
    <w:rsid w:val="00081C76"/>
    <w:rsid w:val="00081DCA"/>
    <w:rsid w:val="00084CA5"/>
    <w:rsid w:val="00093174"/>
    <w:rsid w:val="0009479E"/>
    <w:rsid w:val="000948E0"/>
    <w:rsid w:val="00096589"/>
    <w:rsid w:val="000973F1"/>
    <w:rsid w:val="000A3E34"/>
    <w:rsid w:val="000A4D54"/>
    <w:rsid w:val="000B3E9E"/>
    <w:rsid w:val="000C6850"/>
    <w:rsid w:val="000D0DBF"/>
    <w:rsid w:val="000D554A"/>
    <w:rsid w:val="000E1D5C"/>
    <w:rsid w:val="000E4983"/>
    <w:rsid w:val="000F092F"/>
    <w:rsid w:val="000F6B0A"/>
    <w:rsid w:val="00100940"/>
    <w:rsid w:val="00104964"/>
    <w:rsid w:val="0010794F"/>
    <w:rsid w:val="00111CD3"/>
    <w:rsid w:val="00113E21"/>
    <w:rsid w:val="001170C5"/>
    <w:rsid w:val="001173A1"/>
    <w:rsid w:val="001238AA"/>
    <w:rsid w:val="00123AB7"/>
    <w:rsid w:val="00130A3D"/>
    <w:rsid w:val="001326FD"/>
    <w:rsid w:val="00132D52"/>
    <w:rsid w:val="00134F3D"/>
    <w:rsid w:val="00137002"/>
    <w:rsid w:val="001430A6"/>
    <w:rsid w:val="0014622B"/>
    <w:rsid w:val="0015639F"/>
    <w:rsid w:val="0017531F"/>
    <w:rsid w:val="001779F5"/>
    <w:rsid w:val="00186114"/>
    <w:rsid w:val="00186145"/>
    <w:rsid w:val="00186C65"/>
    <w:rsid w:val="001904EE"/>
    <w:rsid w:val="00190BA5"/>
    <w:rsid w:val="001A02AC"/>
    <w:rsid w:val="001A05AC"/>
    <w:rsid w:val="001A1CBF"/>
    <w:rsid w:val="001A2858"/>
    <w:rsid w:val="001A2F83"/>
    <w:rsid w:val="001D0737"/>
    <w:rsid w:val="001D18DF"/>
    <w:rsid w:val="001D398B"/>
    <w:rsid w:val="001E0D1E"/>
    <w:rsid w:val="001E2800"/>
    <w:rsid w:val="001F5AD7"/>
    <w:rsid w:val="00200638"/>
    <w:rsid w:val="002154F4"/>
    <w:rsid w:val="00223CC4"/>
    <w:rsid w:val="002243E7"/>
    <w:rsid w:val="002254D6"/>
    <w:rsid w:val="002318AE"/>
    <w:rsid w:val="00234CD0"/>
    <w:rsid w:val="00234E9D"/>
    <w:rsid w:val="00242859"/>
    <w:rsid w:val="0024744A"/>
    <w:rsid w:val="00250E48"/>
    <w:rsid w:val="0025117B"/>
    <w:rsid w:val="00251B99"/>
    <w:rsid w:val="00255D85"/>
    <w:rsid w:val="00257E1C"/>
    <w:rsid w:val="00275A17"/>
    <w:rsid w:val="00283FA0"/>
    <w:rsid w:val="002973FA"/>
    <w:rsid w:val="002A5C3E"/>
    <w:rsid w:val="002B7D6B"/>
    <w:rsid w:val="002B7F96"/>
    <w:rsid w:val="002C1082"/>
    <w:rsid w:val="002D389C"/>
    <w:rsid w:val="002D62C3"/>
    <w:rsid w:val="002D688F"/>
    <w:rsid w:val="002E5C94"/>
    <w:rsid w:val="002E6DA8"/>
    <w:rsid w:val="002F2795"/>
    <w:rsid w:val="002F4FE2"/>
    <w:rsid w:val="00300AEF"/>
    <w:rsid w:val="00312B3F"/>
    <w:rsid w:val="003136D3"/>
    <w:rsid w:val="003253BD"/>
    <w:rsid w:val="00326785"/>
    <w:rsid w:val="00331A33"/>
    <w:rsid w:val="0033239E"/>
    <w:rsid w:val="0033292E"/>
    <w:rsid w:val="00332A5C"/>
    <w:rsid w:val="003343D7"/>
    <w:rsid w:val="00347419"/>
    <w:rsid w:val="0035705A"/>
    <w:rsid w:val="00357706"/>
    <w:rsid w:val="003624EF"/>
    <w:rsid w:val="003663E9"/>
    <w:rsid w:val="00367A77"/>
    <w:rsid w:val="003715E4"/>
    <w:rsid w:val="00384CCE"/>
    <w:rsid w:val="003A0930"/>
    <w:rsid w:val="003A4B1F"/>
    <w:rsid w:val="003A4B4E"/>
    <w:rsid w:val="003A7FAE"/>
    <w:rsid w:val="003B7133"/>
    <w:rsid w:val="003C0529"/>
    <w:rsid w:val="003C24C1"/>
    <w:rsid w:val="003D0326"/>
    <w:rsid w:val="003E50D6"/>
    <w:rsid w:val="003E5B30"/>
    <w:rsid w:val="003F5165"/>
    <w:rsid w:val="00405A28"/>
    <w:rsid w:val="004061BC"/>
    <w:rsid w:val="00411A92"/>
    <w:rsid w:val="00415E2A"/>
    <w:rsid w:val="00420A55"/>
    <w:rsid w:val="004304BA"/>
    <w:rsid w:val="00452806"/>
    <w:rsid w:val="00452897"/>
    <w:rsid w:val="00453161"/>
    <w:rsid w:val="00455063"/>
    <w:rsid w:val="00456C76"/>
    <w:rsid w:val="00457D71"/>
    <w:rsid w:val="0046386C"/>
    <w:rsid w:val="00470954"/>
    <w:rsid w:val="00473688"/>
    <w:rsid w:val="0048125B"/>
    <w:rsid w:val="0048447F"/>
    <w:rsid w:val="0048770F"/>
    <w:rsid w:val="00490B31"/>
    <w:rsid w:val="00491F63"/>
    <w:rsid w:val="004A4EA6"/>
    <w:rsid w:val="004B16F9"/>
    <w:rsid w:val="004B31FE"/>
    <w:rsid w:val="004B475A"/>
    <w:rsid w:val="004B52EF"/>
    <w:rsid w:val="004B5E5D"/>
    <w:rsid w:val="004B67F9"/>
    <w:rsid w:val="004C0D34"/>
    <w:rsid w:val="004C11E8"/>
    <w:rsid w:val="004C1854"/>
    <w:rsid w:val="004C6C43"/>
    <w:rsid w:val="004C760C"/>
    <w:rsid w:val="004D66BC"/>
    <w:rsid w:val="004E2090"/>
    <w:rsid w:val="004E461A"/>
    <w:rsid w:val="004F67F0"/>
    <w:rsid w:val="004F74A2"/>
    <w:rsid w:val="00504895"/>
    <w:rsid w:val="00504984"/>
    <w:rsid w:val="00505CFC"/>
    <w:rsid w:val="00506367"/>
    <w:rsid w:val="00512D30"/>
    <w:rsid w:val="0051353C"/>
    <w:rsid w:val="00514226"/>
    <w:rsid w:val="00521977"/>
    <w:rsid w:val="00521A27"/>
    <w:rsid w:val="00523999"/>
    <w:rsid w:val="00523DAB"/>
    <w:rsid w:val="0053440A"/>
    <w:rsid w:val="00550AFB"/>
    <w:rsid w:val="00555102"/>
    <w:rsid w:val="005553FB"/>
    <w:rsid w:val="00560963"/>
    <w:rsid w:val="005623A3"/>
    <w:rsid w:val="0057182E"/>
    <w:rsid w:val="00573CB8"/>
    <w:rsid w:val="00587E1C"/>
    <w:rsid w:val="005934D7"/>
    <w:rsid w:val="00593FCF"/>
    <w:rsid w:val="005967EB"/>
    <w:rsid w:val="005A15B2"/>
    <w:rsid w:val="005A6DC6"/>
    <w:rsid w:val="005B11CA"/>
    <w:rsid w:val="005B5408"/>
    <w:rsid w:val="005C0748"/>
    <w:rsid w:val="005C47BD"/>
    <w:rsid w:val="005D0A2D"/>
    <w:rsid w:val="005E3760"/>
    <w:rsid w:val="005F2762"/>
    <w:rsid w:val="005F59C2"/>
    <w:rsid w:val="005F6111"/>
    <w:rsid w:val="00601D80"/>
    <w:rsid w:val="006161EA"/>
    <w:rsid w:val="00617AE2"/>
    <w:rsid w:val="00626FDE"/>
    <w:rsid w:val="00630665"/>
    <w:rsid w:val="00631380"/>
    <w:rsid w:val="00632AA7"/>
    <w:rsid w:val="0064065F"/>
    <w:rsid w:val="00645FC1"/>
    <w:rsid w:val="00647090"/>
    <w:rsid w:val="006540BE"/>
    <w:rsid w:val="0066138F"/>
    <w:rsid w:val="00665EA4"/>
    <w:rsid w:val="00671E35"/>
    <w:rsid w:val="00671EA5"/>
    <w:rsid w:val="006778E7"/>
    <w:rsid w:val="00685790"/>
    <w:rsid w:val="00685CC9"/>
    <w:rsid w:val="00685E32"/>
    <w:rsid w:val="00691099"/>
    <w:rsid w:val="0069493A"/>
    <w:rsid w:val="00696E7E"/>
    <w:rsid w:val="006A2E48"/>
    <w:rsid w:val="006B009B"/>
    <w:rsid w:val="006C0645"/>
    <w:rsid w:val="006D438F"/>
    <w:rsid w:val="006E6833"/>
    <w:rsid w:val="00701490"/>
    <w:rsid w:val="007036A2"/>
    <w:rsid w:val="00707AE6"/>
    <w:rsid w:val="007104C8"/>
    <w:rsid w:val="00717B65"/>
    <w:rsid w:val="0072023A"/>
    <w:rsid w:val="00721C96"/>
    <w:rsid w:val="00773C75"/>
    <w:rsid w:val="0077545A"/>
    <w:rsid w:val="007A08F9"/>
    <w:rsid w:val="007A396E"/>
    <w:rsid w:val="007B31C7"/>
    <w:rsid w:val="007C081C"/>
    <w:rsid w:val="007C192E"/>
    <w:rsid w:val="007C2CD1"/>
    <w:rsid w:val="007C6E9D"/>
    <w:rsid w:val="007D3EBB"/>
    <w:rsid w:val="007E1CB5"/>
    <w:rsid w:val="007E2283"/>
    <w:rsid w:val="007E4974"/>
    <w:rsid w:val="007E5D37"/>
    <w:rsid w:val="007F35ED"/>
    <w:rsid w:val="007F690A"/>
    <w:rsid w:val="007F77A5"/>
    <w:rsid w:val="00801B32"/>
    <w:rsid w:val="0080705A"/>
    <w:rsid w:val="00807674"/>
    <w:rsid w:val="00813ED2"/>
    <w:rsid w:val="00823B30"/>
    <w:rsid w:val="00826FF2"/>
    <w:rsid w:val="00834503"/>
    <w:rsid w:val="008351EB"/>
    <w:rsid w:val="00835A88"/>
    <w:rsid w:val="00837BF0"/>
    <w:rsid w:val="008401F4"/>
    <w:rsid w:val="00845C8D"/>
    <w:rsid w:val="00866010"/>
    <w:rsid w:val="008707DD"/>
    <w:rsid w:val="00886967"/>
    <w:rsid w:val="00894BE1"/>
    <w:rsid w:val="0089670E"/>
    <w:rsid w:val="008A2D18"/>
    <w:rsid w:val="008A6E5D"/>
    <w:rsid w:val="008A6F6F"/>
    <w:rsid w:val="008C0CC2"/>
    <w:rsid w:val="008C2F81"/>
    <w:rsid w:val="008C7869"/>
    <w:rsid w:val="008D3246"/>
    <w:rsid w:val="008D39A2"/>
    <w:rsid w:val="008D6506"/>
    <w:rsid w:val="008D6E67"/>
    <w:rsid w:val="008E1E83"/>
    <w:rsid w:val="008E78D8"/>
    <w:rsid w:val="008F2307"/>
    <w:rsid w:val="008F3985"/>
    <w:rsid w:val="0091084D"/>
    <w:rsid w:val="00914053"/>
    <w:rsid w:val="00925169"/>
    <w:rsid w:val="00925C1E"/>
    <w:rsid w:val="00934C64"/>
    <w:rsid w:val="009370AD"/>
    <w:rsid w:val="00945742"/>
    <w:rsid w:val="009543F0"/>
    <w:rsid w:val="00955FBA"/>
    <w:rsid w:val="00970766"/>
    <w:rsid w:val="0097204E"/>
    <w:rsid w:val="00992034"/>
    <w:rsid w:val="00992AD1"/>
    <w:rsid w:val="00995058"/>
    <w:rsid w:val="009A1691"/>
    <w:rsid w:val="009A3BE6"/>
    <w:rsid w:val="009A3DB5"/>
    <w:rsid w:val="009A5E11"/>
    <w:rsid w:val="009A72BE"/>
    <w:rsid w:val="009A751A"/>
    <w:rsid w:val="009B15FD"/>
    <w:rsid w:val="009B248D"/>
    <w:rsid w:val="009C3A58"/>
    <w:rsid w:val="009C5292"/>
    <w:rsid w:val="009D1F3E"/>
    <w:rsid w:val="009D322F"/>
    <w:rsid w:val="009D726F"/>
    <w:rsid w:val="009E1896"/>
    <w:rsid w:val="009E4C6A"/>
    <w:rsid w:val="009F1E8A"/>
    <w:rsid w:val="009F2A47"/>
    <w:rsid w:val="009F4B97"/>
    <w:rsid w:val="00A0076A"/>
    <w:rsid w:val="00A00F03"/>
    <w:rsid w:val="00A1124B"/>
    <w:rsid w:val="00A12FEA"/>
    <w:rsid w:val="00A21E6D"/>
    <w:rsid w:val="00A241C2"/>
    <w:rsid w:val="00A30079"/>
    <w:rsid w:val="00A3676B"/>
    <w:rsid w:val="00A42A83"/>
    <w:rsid w:val="00A447B5"/>
    <w:rsid w:val="00A51AC9"/>
    <w:rsid w:val="00A52332"/>
    <w:rsid w:val="00A53DFD"/>
    <w:rsid w:val="00A61D08"/>
    <w:rsid w:val="00A734B0"/>
    <w:rsid w:val="00A73B13"/>
    <w:rsid w:val="00A750AA"/>
    <w:rsid w:val="00A858A9"/>
    <w:rsid w:val="00A85AB2"/>
    <w:rsid w:val="00A85DB0"/>
    <w:rsid w:val="00A976C3"/>
    <w:rsid w:val="00AA4532"/>
    <w:rsid w:val="00AA6F04"/>
    <w:rsid w:val="00AA7134"/>
    <w:rsid w:val="00AB354E"/>
    <w:rsid w:val="00AC2ACA"/>
    <w:rsid w:val="00AC7677"/>
    <w:rsid w:val="00AC7764"/>
    <w:rsid w:val="00AC77A5"/>
    <w:rsid w:val="00AD1E4D"/>
    <w:rsid w:val="00AD3EE0"/>
    <w:rsid w:val="00AE0BE3"/>
    <w:rsid w:val="00AE6BA3"/>
    <w:rsid w:val="00AF25A2"/>
    <w:rsid w:val="00AF264A"/>
    <w:rsid w:val="00B01955"/>
    <w:rsid w:val="00B048F0"/>
    <w:rsid w:val="00B0519F"/>
    <w:rsid w:val="00B13B5F"/>
    <w:rsid w:val="00B14121"/>
    <w:rsid w:val="00B17D5F"/>
    <w:rsid w:val="00B226C8"/>
    <w:rsid w:val="00B26A7B"/>
    <w:rsid w:val="00B34DB9"/>
    <w:rsid w:val="00B444B9"/>
    <w:rsid w:val="00B55D0D"/>
    <w:rsid w:val="00B57452"/>
    <w:rsid w:val="00B60259"/>
    <w:rsid w:val="00B7122A"/>
    <w:rsid w:val="00B74779"/>
    <w:rsid w:val="00B86051"/>
    <w:rsid w:val="00B9179C"/>
    <w:rsid w:val="00BA510A"/>
    <w:rsid w:val="00BB3A4F"/>
    <w:rsid w:val="00BB595C"/>
    <w:rsid w:val="00BC2709"/>
    <w:rsid w:val="00BD1D2D"/>
    <w:rsid w:val="00BE3C1D"/>
    <w:rsid w:val="00BE7080"/>
    <w:rsid w:val="00BE7535"/>
    <w:rsid w:val="00BF20CD"/>
    <w:rsid w:val="00BF464C"/>
    <w:rsid w:val="00BF4799"/>
    <w:rsid w:val="00BF79B1"/>
    <w:rsid w:val="00C0212E"/>
    <w:rsid w:val="00C032A4"/>
    <w:rsid w:val="00C11342"/>
    <w:rsid w:val="00C16E09"/>
    <w:rsid w:val="00C238E9"/>
    <w:rsid w:val="00C40D02"/>
    <w:rsid w:val="00C432AB"/>
    <w:rsid w:val="00C46450"/>
    <w:rsid w:val="00C531AA"/>
    <w:rsid w:val="00C534A4"/>
    <w:rsid w:val="00C53ADA"/>
    <w:rsid w:val="00C54894"/>
    <w:rsid w:val="00C63E7B"/>
    <w:rsid w:val="00C64A8A"/>
    <w:rsid w:val="00C82C1F"/>
    <w:rsid w:val="00C91A83"/>
    <w:rsid w:val="00CA0088"/>
    <w:rsid w:val="00CA73C5"/>
    <w:rsid w:val="00CA75D3"/>
    <w:rsid w:val="00CB45D0"/>
    <w:rsid w:val="00CB7A3C"/>
    <w:rsid w:val="00CC0DAD"/>
    <w:rsid w:val="00CC3CC6"/>
    <w:rsid w:val="00CC3D49"/>
    <w:rsid w:val="00CC5B9A"/>
    <w:rsid w:val="00CD1911"/>
    <w:rsid w:val="00CE1195"/>
    <w:rsid w:val="00CE45E7"/>
    <w:rsid w:val="00CE5289"/>
    <w:rsid w:val="00CE5330"/>
    <w:rsid w:val="00CF02B0"/>
    <w:rsid w:val="00CF2AFE"/>
    <w:rsid w:val="00D0374D"/>
    <w:rsid w:val="00D05DE6"/>
    <w:rsid w:val="00D118A7"/>
    <w:rsid w:val="00D12769"/>
    <w:rsid w:val="00D16088"/>
    <w:rsid w:val="00D2373A"/>
    <w:rsid w:val="00D313E9"/>
    <w:rsid w:val="00D32581"/>
    <w:rsid w:val="00D33220"/>
    <w:rsid w:val="00D3407B"/>
    <w:rsid w:val="00D341CF"/>
    <w:rsid w:val="00D3469A"/>
    <w:rsid w:val="00D34D52"/>
    <w:rsid w:val="00D417D2"/>
    <w:rsid w:val="00D4702D"/>
    <w:rsid w:val="00D50975"/>
    <w:rsid w:val="00D64144"/>
    <w:rsid w:val="00D6746A"/>
    <w:rsid w:val="00D71A74"/>
    <w:rsid w:val="00D85DBA"/>
    <w:rsid w:val="00D85E5C"/>
    <w:rsid w:val="00D90C84"/>
    <w:rsid w:val="00DA0794"/>
    <w:rsid w:val="00DA0F6A"/>
    <w:rsid w:val="00DB377C"/>
    <w:rsid w:val="00DB4804"/>
    <w:rsid w:val="00DB549B"/>
    <w:rsid w:val="00DB744B"/>
    <w:rsid w:val="00DB7E45"/>
    <w:rsid w:val="00DC0358"/>
    <w:rsid w:val="00DC2BCA"/>
    <w:rsid w:val="00DC54C7"/>
    <w:rsid w:val="00DC6570"/>
    <w:rsid w:val="00DD0FD2"/>
    <w:rsid w:val="00DD6C29"/>
    <w:rsid w:val="00DD6EF4"/>
    <w:rsid w:val="00DE2972"/>
    <w:rsid w:val="00DF3CC7"/>
    <w:rsid w:val="00DF51B1"/>
    <w:rsid w:val="00DF7BE8"/>
    <w:rsid w:val="00E01537"/>
    <w:rsid w:val="00E02AEA"/>
    <w:rsid w:val="00E050F3"/>
    <w:rsid w:val="00E1427C"/>
    <w:rsid w:val="00E14B88"/>
    <w:rsid w:val="00E1513D"/>
    <w:rsid w:val="00E16DE1"/>
    <w:rsid w:val="00E22A7B"/>
    <w:rsid w:val="00E25648"/>
    <w:rsid w:val="00E26F2E"/>
    <w:rsid w:val="00E41A09"/>
    <w:rsid w:val="00E43F3B"/>
    <w:rsid w:val="00E61917"/>
    <w:rsid w:val="00E63371"/>
    <w:rsid w:val="00E636BD"/>
    <w:rsid w:val="00E760CF"/>
    <w:rsid w:val="00E76385"/>
    <w:rsid w:val="00E80054"/>
    <w:rsid w:val="00E81613"/>
    <w:rsid w:val="00EB123B"/>
    <w:rsid w:val="00EB527E"/>
    <w:rsid w:val="00EC16F3"/>
    <w:rsid w:val="00EC1DFF"/>
    <w:rsid w:val="00EC5855"/>
    <w:rsid w:val="00EC6856"/>
    <w:rsid w:val="00EC78FA"/>
    <w:rsid w:val="00ED79E2"/>
    <w:rsid w:val="00EE3A5C"/>
    <w:rsid w:val="00EE483C"/>
    <w:rsid w:val="00EF0976"/>
    <w:rsid w:val="00EF20C9"/>
    <w:rsid w:val="00F0476B"/>
    <w:rsid w:val="00F05D4E"/>
    <w:rsid w:val="00F127D8"/>
    <w:rsid w:val="00F130F0"/>
    <w:rsid w:val="00F14A88"/>
    <w:rsid w:val="00F174BF"/>
    <w:rsid w:val="00F17E31"/>
    <w:rsid w:val="00F2742B"/>
    <w:rsid w:val="00F36A6B"/>
    <w:rsid w:val="00F37AAC"/>
    <w:rsid w:val="00F45BA1"/>
    <w:rsid w:val="00F530E6"/>
    <w:rsid w:val="00F533BC"/>
    <w:rsid w:val="00F56644"/>
    <w:rsid w:val="00F636FF"/>
    <w:rsid w:val="00F63CD3"/>
    <w:rsid w:val="00F665D0"/>
    <w:rsid w:val="00F7236C"/>
    <w:rsid w:val="00F74D5D"/>
    <w:rsid w:val="00F80681"/>
    <w:rsid w:val="00F81B73"/>
    <w:rsid w:val="00F826FA"/>
    <w:rsid w:val="00F87F97"/>
    <w:rsid w:val="00F92921"/>
    <w:rsid w:val="00F945B8"/>
    <w:rsid w:val="00F95575"/>
    <w:rsid w:val="00FA0B9C"/>
    <w:rsid w:val="00FA0D3E"/>
    <w:rsid w:val="00FA1F4A"/>
    <w:rsid w:val="00FA5032"/>
    <w:rsid w:val="00FA5FF8"/>
    <w:rsid w:val="00FB34E2"/>
    <w:rsid w:val="00FB4707"/>
    <w:rsid w:val="00FB4E57"/>
    <w:rsid w:val="00FC5D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64D03"/>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styleId="zmlenmeyenBahsetme">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 w:type="character" w:styleId="AklamaBavurusu">
    <w:name w:val="annotation reference"/>
    <w:basedOn w:val="VarsaylanParagrafYazTipi"/>
    <w:uiPriority w:val="99"/>
    <w:semiHidden/>
    <w:unhideWhenUsed/>
    <w:rsid w:val="00555102"/>
    <w:rPr>
      <w:sz w:val="16"/>
      <w:szCs w:val="16"/>
    </w:rPr>
  </w:style>
  <w:style w:type="paragraph" w:styleId="AklamaMetni">
    <w:name w:val="annotation text"/>
    <w:basedOn w:val="Normal"/>
    <w:link w:val="AklamaMetniChar"/>
    <w:uiPriority w:val="99"/>
    <w:semiHidden/>
    <w:unhideWhenUsed/>
    <w:rsid w:val="00555102"/>
    <w:pPr>
      <w:spacing w:line="240" w:lineRule="auto"/>
    </w:pPr>
  </w:style>
  <w:style w:type="character" w:customStyle="1" w:styleId="AklamaMetniChar">
    <w:name w:val="Açıklama Metni Char"/>
    <w:basedOn w:val="VarsaylanParagrafYazTipi"/>
    <w:link w:val="AklamaMetni"/>
    <w:uiPriority w:val="99"/>
    <w:semiHidden/>
    <w:rsid w:val="00555102"/>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55102"/>
    <w:rPr>
      <w:b/>
      <w:bCs/>
    </w:rPr>
  </w:style>
  <w:style w:type="character" w:customStyle="1" w:styleId="AklamaKonusuChar">
    <w:name w:val="Açıklama Konusu Char"/>
    <w:basedOn w:val="AklamaMetniChar"/>
    <w:link w:val="AklamaKonusu"/>
    <w:uiPriority w:val="99"/>
    <w:semiHidden/>
    <w:rsid w:val="00555102"/>
    <w:rPr>
      <w:rFonts w:ascii="Times New Roman" w:hAnsi="Times New Roman" w:cs="Times New Roman"/>
      <w:b/>
      <w:bCs/>
      <w:sz w:val="20"/>
      <w:szCs w:val="20"/>
      <w:lang w:eastAsia="tr-TR"/>
    </w:rPr>
  </w:style>
  <w:style w:type="character" w:styleId="Gl">
    <w:name w:val="Strong"/>
    <w:basedOn w:val="VarsaylanParagrafYazTipi"/>
    <w:uiPriority w:val="22"/>
    <w:qFormat/>
    <w:rsid w:val="00DA0F6A"/>
    <w:rPr>
      <w:b/>
      <w:bCs/>
    </w:rPr>
  </w:style>
  <w:style w:type="paragraph" w:styleId="NormalWeb">
    <w:name w:val="Normal (Web)"/>
    <w:basedOn w:val="Normal"/>
    <w:uiPriority w:val="99"/>
    <w:unhideWhenUsed/>
    <w:rsid w:val="00F945B8"/>
    <w:pPr>
      <w:spacing w:before="100" w:beforeAutospacing="1" w:after="100" w:afterAutospacing="1" w:line="240" w:lineRule="auto"/>
    </w:pPr>
    <w:rPr>
      <w:color w:val="auto"/>
      <w:kern w:val="0"/>
      <w:sz w:val="24"/>
      <w:szCs w:val="24"/>
    </w:rPr>
  </w:style>
  <w:style w:type="paragraph" w:styleId="ListeParagraf">
    <w:name w:val="List Paragraph"/>
    <w:basedOn w:val="Normal"/>
    <w:uiPriority w:val="34"/>
    <w:qFormat/>
    <w:rsid w:val="007D3EBB"/>
    <w:pPr>
      <w:spacing w:after="0" w:line="240" w:lineRule="auto"/>
      <w:ind w:left="720"/>
      <w:contextualSpacing/>
    </w:pPr>
    <w:rPr>
      <w:color w:val="auto"/>
      <w:kern w:val="0"/>
      <w:sz w:val="24"/>
      <w:szCs w:val="24"/>
    </w:rPr>
  </w:style>
  <w:style w:type="character" w:customStyle="1" w:styleId="normaltextrun">
    <w:name w:val="normaltextrun"/>
    <w:basedOn w:val="VarsaylanParagrafYazTipi"/>
    <w:rsid w:val="00455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2772">
      <w:bodyDiv w:val="1"/>
      <w:marLeft w:val="0"/>
      <w:marRight w:val="0"/>
      <w:marTop w:val="0"/>
      <w:marBottom w:val="0"/>
      <w:divBdr>
        <w:top w:val="none" w:sz="0" w:space="0" w:color="auto"/>
        <w:left w:val="none" w:sz="0" w:space="0" w:color="auto"/>
        <w:bottom w:val="none" w:sz="0" w:space="0" w:color="auto"/>
        <w:right w:val="none" w:sz="0" w:space="0" w:color="auto"/>
      </w:divBdr>
      <w:divsChild>
        <w:div w:id="1496259910">
          <w:marLeft w:val="360"/>
          <w:marRight w:val="0"/>
          <w:marTop w:val="200"/>
          <w:marBottom w:val="0"/>
          <w:divBdr>
            <w:top w:val="none" w:sz="0" w:space="0" w:color="auto"/>
            <w:left w:val="none" w:sz="0" w:space="0" w:color="auto"/>
            <w:bottom w:val="none" w:sz="0" w:space="0" w:color="auto"/>
            <w:right w:val="none" w:sz="0" w:space="0" w:color="auto"/>
          </w:divBdr>
        </w:div>
        <w:div w:id="1894004034">
          <w:marLeft w:val="360"/>
          <w:marRight w:val="0"/>
          <w:marTop w:val="200"/>
          <w:marBottom w:val="0"/>
          <w:divBdr>
            <w:top w:val="none" w:sz="0" w:space="0" w:color="auto"/>
            <w:left w:val="none" w:sz="0" w:space="0" w:color="auto"/>
            <w:bottom w:val="none" w:sz="0" w:space="0" w:color="auto"/>
            <w:right w:val="none" w:sz="0" w:space="0" w:color="auto"/>
          </w:divBdr>
        </w:div>
        <w:div w:id="1871650308">
          <w:marLeft w:val="360"/>
          <w:marRight w:val="0"/>
          <w:marTop w:val="200"/>
          <w:marBottom w:val="0"/>
          <w:divBdr>
            <w:top w:val="none" w:sz="0" w:space="0" w:color="auto"/>
            <w:left w:val="none" w:sz="0" w:space="0" w:color="auto"/>
            <w:bottom w:val="none" w:sz="0" w:space="0" w:color="auto"/>
            <w:right w:val="none" w:sz="0" w:space="0" w:color="auto"/>
          </w:divBdr>
        </w:div>
      </w:divsChild>
    </w:div>
    <w:div w:id="103237641">
      <w:bodyDiv w:val="1"/>
      <w:marLeft w:val="0"/>
      <w:marRight w:val="0"/>
      <w:marTop w:val="0"/>
      <w:marBottom w:val="0"/>
      <w:divBdr>
        <w:top w:val="none" w:sz="0" w:space="0" w:color="auto"/>
        <w:left w:val="none" w:sz="0" w:space="0" w:color="auto"/>
        <w:bottom w:val="none" w:sz="0" w:space="0" w:color="auto"/>
        <w:right w:val="none" w:sz="0" w:space="0" w:color="auto"/>
      </w:divBdr>
      <w:divsChild>
        <w:div w:id="2076277149">
          <w:marLeft w:val="360"/>
          <w:marRight w:val="0"/>
          <w:marTop w:val="200"/>
          <w:marBottom w:val="0"/>
          <w:divBdr>
            <w:top w:val="none" w:sz="0" w:space="0" w:color="auto"/>
            <w:left w:val="none" w:sz="0" w:space="0" w:color="auto"/>
            <w:bottom w:val="none" w:sz="0" w:space="0" w:color="auto"/>
            <w:right w:val="none" w:sz="0" w:space="0" w:color="auto"/>
          </w:divBdr>
        </w:div>
        <w:div w:id="1714964025">
          <w:marLeft w:val="360"/>
          <w:marRight w:val="0"/>
          <w:marTop w:val="200"/>
          <w:marBottom w:val="0"/>
          <w:divBdr>
            <w:top w:val="none" w:sz="0" w:space="0" w:color="auto"/>
            <w:left w:val="none" w:sz="0" w:space="0" w:color="auto"/>
            <w:bottom w:val="none" w:sz="0" w:space="0" w:color="auto"/>
            <w:right w:val="none" w:sz="0" w:space="0" w:color="auto"/>
          </w:divBdr>
        </w:div>
        <w:div w:id="696853987">
          <w:marLeft w:val="360"/>
          <w:marRight w:val="0"/>
          <w:marTop w:val="200"/>
          <w:marBottom w:val="0"/>
          <w:divBdr>
            <w:top w:val="none" w:sz="0" w:space="0" w:color="auto"/>
            <w:left w:val="none" w:sz="0" w:space="0" w:color="auto"/>
            <w:bottom w:val="none" w:sz="0" w:space="0" w:color="auto"/>
            <w:right w:val="none" w:sz="0" w:space="0" w:color="auto"/>
          </w:divBdr>
        </w:div>
        <w:div w:id="911887081">
          <w:marLeft w:val="360"/>
          <w:marRight w:val="0"/>
          <w:marTop w:val="200"/>
          <w:marBottom w:val="0"/>
          <w:divBdr>
            <w:top w:val="none" w:sz="0" w:space="0" w:color="auto"/>
            <w:left w:val="none" w:sz="0" w:space="0" w:color="auto"/>
            <w:bottom w:val="none" w:sz="0" w:space="0" w:color="auto"/>
            <w:right w:val="none" w:sz="0" w:space="0" w:color="auto"/>
          </w:divBdr>
        </w:div>
        <w:div w:id="786658526">
          <w:marLeft w:val="360"/>
          <w:marRight w:val="0"/>
          <w:marTop w:val="200"/>
          <w:marBottom w:val="0"/>
          <w:divBdr>
            <w:top w:val="none" w:sz="0" w:space="0" w:color="auto"/>
            <w:left w:val="none" w:sz="0" w:space="0" w:color="auto"/>
            <w:bottom w:val="none" w:sz="0" w:space="0" w:color="auto"/>
            <w:right w:val="none" w:sz="0" w:space="0" w:color="auto"/>
          </w:divBdr>
        </w:div>
        <w:div w:id="573660329">
          <w:marLeft w:val="360"/>
          <w:marRight w:val="0"/>
          <w:marTop w:val="200"/>
          <w:marBottom w:val="0"/>
          <w:divBdr>
            <w:top w:val="none" w:sz="0" w:space="0" w:color="auto"/>
            <w:left w:val="none" w:sz="0" w:space="0" w:color="auto"/>
            <w:bottom w:val="none" w:sz="0" w:space="0" w:color="auto"/>
            <w:right w:val="none" w:sz="0" w:space="0" w:color="auto"/>
          </w:divBdr>
        </w:div>
        <w:div w:id="1270549547">
          <w:marLeft w:val="360"/>
          <w:marRight w:val="0"/>
          <w:marTop w:val="200"/>
          <w:marBottom w:val="0"/>
          <w:divBdr>
            <w:top w:val="none" w:sz="0" w:space="0" w:color="auto"/>
            <w:left w:val="none" w:sz="0" w:space="0" w:color="auto"/>
            <w:bottom w:val="none" w:sz="0" w:space="0" w:color="auto"/>
            <w:right w:val="none" w:sz="0" w:space="0" w:color="auto"/>
          </w:divBdr>
        </w:div>
        <w:div w:id="1771394432">
          <w:marLeft w:val="360"/>
          <w:marRight w:val="0"/>
          <w:marTop w:val="200"/>
          <w:marBottom w:val="0"/>
          <w:divBdr>
            <w:top w:val="none" w:sz="0" w:space="0" w:color="auto"/>
            <w:left w:val="none" w:sz="0" w:space="0" w:color="auto"/>
            <w:bottom w:val="none" w:sz="0" w:space="0" w:color="auto"/>
            <w:right w:val="none" w:sz="0" w:space="0" w:color="auto"/>
          </w:divBdr>
        </w:div>
        <w:div w:id="1382249410">
          <w:marLeft w:val="360"/>
          <w:marRight w:val="0"/>
          <w:marTop w:val="200"/>
          <w:marBottom w:val="0"/>
          <w:divBdr>
            <w:top w:val="none" w:sz="0" w:space="0" w:color="auto"/>
            <w:left w:val="none" w:sz="0" w:space="0" w:color="auto"/>
            <w:bottom w:val="none" w:sz="0" w:space="0" w:color="auto"/>
            <w:right w:val="none" w:sz="0" w:space="0" w:color="auto"/>
          </w:divBdr>
        </w:div>
      </w:divsChild>
    </w:div>
    <w:div w:id="126095957">
      <w:bodyDiv w:val="1"/>
      <w:marLeft w:val="0"/>
      <w:marRight w:val="0"/>
      <w:marTop w:val="0"/>
      <w:marBottom w:val="0"/>
      <w:divBdr>
        <w:top w:val="none" w:sz="0" w:space="0" w:color="auto"/>
        <w:left w:val="none" w:sz="0" w:space="0" w:color="auto"/>
        <w:bottom w:val="none" w:sz="0" w:space="0" w:color="auto"/>
        <w:right w:val="none" w:sz="0" w:space="0" w:color="auto"/>
      </w:divBdr>
    </w:div>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191265222">
      <w:bodyDiv w:val="1"/>
      <w:marLeft w:val="0"/>
      <w:marRight w:val="0"/>
      <w:marTop w:val="0"/>
      <w:marBottom w:val="0"/>
      <w:divBdr>
        <w:top w:val="none" w:sz="0" w:space="0" w:color="auto"/>
        <w:left w:val="none" w:sz="0" w:space="0" w:color="auto"/>
        <w:bottom w:val="none" w:sz="0" w:space="0" w:color="auto"/>
        <w:right w:val="none" w:sz="0" w:space="0" w:color="auto"/>
      </w:divBdr>
    </w:div>
    <w:div w:id="282077698">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693775953">
      <w:bodyDiv w:val="1"/>
      <w:marLeft w:val="0"/>
      <w:marRight w:val="0"/>
      <w:marTop w:val="0"/>
      <w:marBottom w:val="0"/>
      <w:divBdr>
        <w:top w:val="none" w:sz="0" w:space="0" w:color="auto"/>
        <w:left w:val="none" w:sz="0" w:space="0" w:color="auto"/>
        <w:bottom w:val="none" w:sz="0" w:space="0" w:color="auto"/>
        <w:right w:val="none" w:sz="0" w:space="0" w:color="auto"/>
      </w:divBdr>
    </w:div>
    <w:div w:id="711610744">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816068600">
      <w:bodyDiv w:val="1"/>
      <w:marLeft w:val="0"/>
      <w:marRight w:val="0"/>
      <w:marTop w:val="0"/>
      <w:marBottom w:val="0"/>
      <w:divBdr>
        <w:top w:val="none" w:sz="0" w:space="0" w:color="auto"/>
        <w:left w:val="none" w:sz="0" w:space="0" w:color="auto"/>
        <w:bottom w:val="none" w:sz="0" w:space="0" w:color="auto"/>
        <w:right w:val="none" w:sz="0" w:space="0" w:color="auto"/>
      </w:divBdr>
    </w:div>
    <w:div w:id="978151868">
      <w:bodyDiv w:val="1"/>
      <w:marLeft w:val="0"/>
      <w:marRight w:val="0"/>
      <w:marTop w:val="0"/>
      <w:marBottom w:val="0"/>
      <w:divBdr>
        <w:top w:val="none" w:sz="0" w:space="0" w:color="auto"/>
        <w:left w:val="none" w:sz="0" w:space="0" w:color="auto"/>
        <w:bottom w:val="none" w:sz="0" w:space="0" w:color="auto"/>
        <w:right w:val="none" w:sz="0" w:space="0" w:color="auto"/>
      </w:divBdr>
      <w:divsChild>
        <w:div w:id="1042482376">
          <w:marLeft w:val="360"/>
          <w:marRight w:val="0"/>
          <w:marTop w:val="200"/>
          <w:marBottom w:val="0"/>
          <w:divBdr>
            <w:top w:val="none" w:sz="0" w:space="0" w:color="auto"/>
            <w:left w:val="none" w:sz="0" w:space="0" w:color="auto"/>
            <w:bottom w:val="none" w:sz="0" w:space="0" w:color="auto"/>
            <w:right w:val="none" w:sz="0" w:space="0" w:color="auto"/>
          </w:divBdr>
        </w:div>
        <w:div w:id="1972976294">
          <w:marLeft w:val="360"/>
          <w:marRight w:val="0"/>
          <w:marTop w:val="200"/>
          <w:marBottom w:val="0"/>
          <w:divBdr>
            <w:top w:val="none" w:sz="0" w:space="0" w:color="auto"/>
            <w:left w:val="none" w:sz="0" w:space="0" w:color="auto"/>
            <w:bottom w:val="none" w:sz="0" w:space="0" w:color="auto"/>
            <w:right w:val="none" w:sz="0" w:space="0" w:color="auto"/>
          </w:divBdr>
        </w:div>
        <w:div w:id="1048139796">
          <w:marLeft w:val="360"/>
          <w:marRight w:val="0"/>
          <w:marTop w:val="200"/>
          <w:marBottom w:val="0"/>
          <w:divBdr>
            <w:top w:val="none" w:sz="0" w:space="0" w:color="auto"/>
            <w:left w:val="none" w:sz="0" w:space="0" w:color="auto"/>
            <w:bottom w:val="none" w:sz="0" w:space="0" w:color="auto"/>
            <w:right w:val="none" w:sz="0" w:space="0" w:color="auto"/>
          </w:divBdr>
        </w:div>
        <w:div w:id="715397173">
          <w:marLeft w:val="360"/>
          <w:marRight w:val="0"/>
          <w:marTop w:val="200"/>
          <w:marBottom w:val="0"/>
          <w:divBdr>
            <w:top w:val="none" w:sz="0" w:space="0" w:color="auto"/>
            <w:left w:val="none" w:sz="0" w:space="0" w:color="auto"/>
            <w:bottom w:val="none" w:sz="0" w:space="0" w:color="auto"/>
            <w:right w:val="none" w:sz="0" w:space="0" w:color="auto"/>
          </w:divBdr>
        </w:div>
        <w:div w:id="1107892302">
          <w:marLeft w:val="360"/>
          <w:marRight w:val="0"/>
          <w:marTop w:val="200"/>
          <w:marBottom w:val="0"/>
          <w:divBdr>
            <w:top w:val="none" w:sz="0" w:space="0" w:color="auto"/>
            <w:left w:val="none" w:sz="0" w:space="0" w:color="auto"/>
            <w:bottom w:val="none" w:sz="0" w:space="0" w:color="auto"/>
            <w:right w:val="none" w:sz="0" w:space="0" w:color="auto"/>
          </w:divBdr>
        </w:div>
        <w:div w:id="1964386334">
          <w:marLeft w:val="360"/>
          <w:marRight w:val="0"/>
          <w:marTop w:val="200"/>
          <w:marBottom w:val="0"/>
          <w:divBdr>
            <w:top w:val="none" w:sz="0" w:space="0" w:color="auto"/>
            <w:left w:val="none" w:sz="0" w:space="0" w:color="auto"/>
            <w:bottom w:val="none" w:sz="0" w:space="0" w:color="auto"/>
            <w:right w:val="none" w:sz="0" w:space="0" w:color="auto"/>
          </w:divBdr>
        </w:div>
        <w:div w:id="1133988176">
          <w:marLeft w:val="360"/>
          <w:marRight w:val="0"/>
          <w:marTop w:val="200"/>
          <w:marBottom w:val="0"/>
          <w:divBdr>
            <w:top w:val="none" w:sz="0" w:space="0" w:color="auto"/>
            <w:left w:val="none" w:sz="0" w:space="0" w:color="auto"/>
            <w:bottom w:val="none" w:sz="0" w:space="0" w:color="auto"/>
            <w:right w:val="none" w:sz="0" w:space="0" w:color="auto"/>
          </w:divBdr>
        </w:div>
        <w:div w:id="1699165134">
          <w:marLeft w:val="360"/>
          <w:marRight w:val="0"/>
          <w:marTop w:val="200"/>
          <w:marBottom w:val="0"/>
          <w:divBdr>
            <w:top w:val="none" w:sz="0" w:space="0" w:color="auto"/>
            <w:left w:val="none" w:sz="0" w:space="0" w:color="auto"/>
            <w:bottom w:val="none" w:sz="0" w:space="0" w:color="auto"/>
            <w:right w:val="none" w:sz="0" w:space="0" w:color="auto"/>
          </w:divBdr>
        </w:div>
        <w:div w:id="1601645995">
          <w:marLeft w:val="360"/>
          <w:marRight w:val="0"/>
          <w:marTop w:val="200"/>
          <w:marBottom w:val="0"/>
          <w:divBdr>
            <w:top w:val="none" w:sz="0" w:space="0" w:color="auto"/>
            <w:left w:val="none" w:sz="0" w:space="0" w:color="auto"/>
            <w:bottom w:val="none" w:sz="0" w:space="0" w:color="auto"/>
            <w:right w:val="none" w:sz="0" w:space="0" w:color="auto"/>
          </w:divBdr>
        </w:div>
        <w:div w:id="679623095">
          <w:marLeft w:val="360"/>
          <w:marRight w:val="0"/>
          <w:marTop w:val="200"/>
          <w:marBottom w:val="0"/>
          <w:divBdr>
            <w:top w:val="none" w:sz="0" w:space="0" w:color="auto"/>
            <w:left w:val="none" w:sz="0" w:space="0" w:color="auto"/>
            <w:bottom w:val="none" w:sz="0" w:space="0" w:color="auto"/>
            <w:right w:val="none" w:sz="0" w:space="0" w:color="auto"/>
          </w:divBdr>
        </w:div>
      </w:divsChild>
    </w:div>
    <w:div w:id="1012486084">
      <w:bodyDiv w:val="1"/>
      <w:marLeft w:val="0"/>
      <w:marRight w:val="0"/>
      <w:marTop w:val="0"/>
      <w:marBottom w:val="0"/>
      <w:divBdr>
        <w:top w:val="none" w:sz="0" w:space="0" w:color="auto"/>
        <w:left w:val="none" w:sz="0" w:space="0" w:color="auto"/>
        <w:bottom w:val="none" w:sz="0" w:space="0" w:color="auto"/>
        <w:right w:val="none" w:sz="0" w:space="0" w:color="auto"/>
      </w:divBdr>
    </w:div>
    <w:div w:id="1090271805">
      <w:bodyDiv w:val="1"/>
      <w:marLeft w:val="0"/>
      <w:marRight w:val="0"/>
      <w:marTop w:val="0"/>
      <w:marBottom w:val="0"/>
      <w:divBdr>
        <w:top w:val="none" w:sz="0" w:space="0" w:color="auto"/>
        <w:left w:val="none" w:sz="0" w:space="0" w:color="auto"/>
        <w:bottom w:val="none" w:sz="0" w:space="0" w:color="auto"/>
        <w:right w:val="none" w:sz="0" w:space="0" w:color="auto"/>
      </w:divBdr>
    </w:div>
    <w:div w:id="1148477112">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1285774784">
      <w:bodyDiv w:val="1"/>
      <w:marLeft w:val="0"/>
      <w:marRight w:val="0"/>
      <w:marTop w:val="0"/>
      <w:marBottom w:val="0"/>
      <w:divBdr>
        <w:top w:val="none" w:sz="0" w:space="0" w:color="auto"/>
        <w:left w:val="none" w:sz="0" w:space="0" w:color="auto"/>
        <w:bottom w:val="none" w:sz="0" w:space="0" w:color="auto"/>
        <w:right w:val="none" w:sz="0" w:space="0" w:color="auto"/>
      </w:divBdr>
    </w:div>
    <w:div w:id="1317416482">
      <w:bodyDiv w:val="1"/>
      <w:marLeft w:val="0"/>
      <w:marRight w:val="0"/>
      <w:marTop w:val="0"/>
      <w:marBottom w:val="0"/>
      <w:divBdr>
        <w:top w:val="none" w:sz="0" w:space="0" w:color="auto"/>
        <w:left w:val="none" w:sz="0" w:space="0" w:color="auto"/>
        <w:bottom w:val="none" w:sz="0" w:space="0" w:color="auto"/>
        <w:right w:val="none" w:sz="0" w:space="0" w:color="auto"/>
      </w:divBdr>
    </w:div>
    <w:div w:id="1346400995">
      <w:bodyDiv w:val="1"/>
      <w:marLeft w:val="0"/>
      <w:marRight w:val="0"/>
      <w:marTop w:val="0"/>
      <w:marBottom w:val="0"/>
      <w:divBdr>
        <w:top w:val="none" w:sz="0" w:space="0" w:color="auto"/>
        <w:left w:val="none" w:sz="0" w:space="0" w:color="auto"/>
        <w:bottom w:val="none" w:sz="0" w:space="0" w:color="auto"/>
        <w:right w:val="none" w:sz="0" w:space="0" w:color="auto"/>
      </w:divBdr>
    </w:div>
    <w:div w:id="1372610935">
      <w:bodyDiv w:val="1"/>
      <w:marLeft w:val="0"/>
      <w:marRight w:val="0"/>
      <w:marTop w:val="0"/>
      <w:marBottom w:val="0"/>
      <w:divBdr>
        <w:top w:val="none" w:sz="0" w:space="0" w:color="auto"/>
        <w:left w:val="none" w:sz="0" w:space="0" w:color="auto"/>
        <w:bottom w:val="none" w:sz="0" w:space="0" w:color="auto"/>
        <w:right w:val="none" w:sz="0" w:space="0" w:color="auto"/>
      </w:divBdr>
    </w:div>
    <w:div w:id="1485316093">
      <w:bodyDiv w:val="1"/>
      <w:marLeft w:val="0"/>
      <w:marRight w:val="0"/>
      <w:marTop w:val="0"/>
      <w:marBottom w:val="0"/>
      <w:divBdr>
        <w:top w:val="none" w:sz="0" w:space="0" w:color="auto"/>
        <w:left w:val="none" w:sz="0" w:space="0" w:color="auto"/>
        <w:bottom w:val="none" w:sz="0" w:space="0" w:color="auto"/>
        <w:right w:val="none" w:sz="0" w:space="0" w:color="auto"/>
      </w:divBdr>
    </w:div>
    <w:div w:id="1529294802">
      <w:bodyDiv w:val="1"/>
      <w:marLeft w:val="0"/>
      <w:marRight w:val="0"/>
      <w:marTop w:val="0"/>
      <w:marBottom w:val="0"/>
      <w:divBdr>
        <w:top w:val="none" w:sz="0" w:space="0" w:color="auto"/>
        <w:left w:val="none" w:sz="0" w:space="0" w:color="auto"/>
        <w:bottom w:val="none" w:sz="0" w:space="0" w:color="auto"/>
        <w:right w:val="none" w:sz="0" w:space="0" w:color="auto"/>
      </w:divBdr>
    </w:div>
    <w:div w:id="1627664821">
      <w:bodyDiv w:val="1"/>
      <w:marLeft w:val="0"/>
      <w:marRight w:val="0"/>
      <w:marTop w:val="0"/>
      <w:marBottom w:val="0"/>
      <w:divBdr>
        <w:top w:val="none" w:sz="0" w:space="0" w:color="auto"/>
        <w:left w:val="none" w:sz="0" w:space="0" w:color="auto"/>
        <w:bottom w:val="none" w:sz="0" w:space="0" w:color="auto"/>
        <w:right w:val="none" w:sz="0" w:space="0" w:color="auto"/>
      </w:divBdr>
    </w:div>
    <w:div w:id="1694722031">
      <w:bodyDiv w:val="1"/>
      <w:marLeft w:val="0"/>
      <w:marRight w:val="0"/>
      <w:marTop w:val="0"/>
      <w:marBottom w:val="0"/>
      <w:divBdr>
        <w:top w:val="none" w:sz="0" w:space="0" w:color="auto"/>
        <w:left w:val="none" w:sz="0" w:space="0" w:color="auto"/>
        <w:bottom w:val="none" w:sz="0" w:space="0" w:color="auto"/>
        <w:right w:val="none" w:sz="0" w:space="0" w:color="auto"/>
      </w:divBdr>
      <w:divsChild>
        <w:div w:id="445806433">
          <w:marLeft w:val="360"/>
          <w:marRight w:val="0"/>
          <w:marTop w:val="200"/>
          <w:marBottom w:val="0"/>
          <w:divBdr>
            <w:top w:val="none" w:sz="0" w:space="0" w:color="auto"/>
            <w:left w:val="none" w:sz="0" w:space="0" w:color="auto"/>
            <w:bottom w:val="none" w:sz="0" w:space="0" w:color="auto"/>
            <w:right w:val="none" w:sz="0" w:space="0" w:color="auto"/>
          </w:divBdr>
        </w:div>
      </w:divsChild>
    </w:div>
    <w:div w:id="1793858349">
      <w:bodyDiv w:val="1"/>
      <w:marLeft w:val="0"/>
      <w:marRight w:val="0"/>
      <w:marTop w:val="0"/>
      <w:marBottom w:val="0"/>
      <w:divBdr>
        <w:top w:val="none" w:sz="0" w:space="0" w:color="auto"/>
        <w:left w:val="none" w:sz="0" w:space="0" w:color="auto"/>
        <w:bottom w:val="none" w:sz="0" w:space="0" w:color="auto"/>
        <w:right w:val="none" w:sz="0" w:space="0" w:color="auto"/>
      </w:divBdr>
    </w:div>
    <w:div w:id="1884514921">
      <w:bodyDiv w:val="1"/>
      <w:marLeft w:val="0"/>
      <w:marRight w:val="0"/>
      <w:marTop w:val="0"/>
      <w:marBottom w:val="0"/>
      <w:divBdr>
        <w:top w:val="none" w:sz="0" w:space="0" w:color="auto"/>
        <w:left w:val="none" w:sz="0" w:space="0" w:color="auto"/>
        <w:bottom w:val="none" w:sz="0" w:space="0" w:color="auto"/>
        <w:right w:val="none" w:sz="0" w:space="0" w:color="auto"/>
      </w:divBdr>
      <w:divsChild>
        <w:div w:id="2029796145">
          <w:marLeft w:val="360"/>
          <w:marRight w:val="0"/>
          <w:marTop w:val="200"/>
          <w:marBottom w:val="0"/>
          <w:divBdr>
            <w:top w:val="none" w:sz="0" w:space="0" w:color="auto"/>
            <w:left w:val="none" w:sz="0" w:space="0" w:color="auto"/>
            <w:bottom w:val="none" w:sz="0" w:space="0" w:color="auto"/>
            <w:right w:val="none" w:sz="0" w:space="0" w:color="auto"/>
          </w:divBdr>
        </w:div>
        <w:div w:id="130365794">
          <w:marLeft w:val="360"/>
          <w:marRight w:val="0"/>
          <w:marTop w:val="200"/>
          <w:marBottom w:val="0"/>
          <w:divBdr>
            <w:top w:val="none" w:sz="0" w:space="0" w:color="auto"/>
            <w:left w:val="none" w:sz="0" w:space="0" w:color="auto"/>
            <w:bottom w:val="none" w:sz="0" w:space="0" w:color="auto"/>
            <w:right w:val="none" w:sz="0" w:space="0" w:color="auto"/>
          </w:divBdr>
        </w:div>
        <w:div w:id="1212578357">
          <w:marLeft w:val="360"/>
          <w:marRight w:val="0"/>
          <w:marTop w:val="200"/>
          <w:marBottom w:val="0"/>
          <w:divBdr>
            <w:top w:val="none" w:sz="0" w:space="0" w:color="auto"/>
            <w:left w:val="none" w:sz="0" w:space="0" w:color="auto"/>
            <w:bottom w:val="none" w:sz="0" w:space="0" w:color="auto"/>
            <w:right w:val="none" w:sz="0" w:space="0" w:color="auto"/>
          </w:divBdr>
        </w:div>
      </w:divsChild>
    </w:div>
    <w:div w:id="1908420915">
      <w:bodyDiv w:val="1"/>
      <w:marLeft w:val="0"/>
      <w:marRight w:val="0"/>
      <w:marTop w:val="0"/>
      <w:marBottom w:val="0"/>
      <w:divBdr>
        <w:top w:val="none" w:sz="0" w:space="0" w:color="auto"/>
        <w:left w:val="none" w:sz="0" w:space="0" w:color="auto"/>
        <w:bottom w:val="none" w:sz="0" w:space="0" w:color="auto"/>
        <w:right w:val="none" w:sz="0" w:space="0" w:color="auto"/>
      </w:divBdr>
    </w:div>
    <w:div w:id="1971401237">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 w:id="2095516111">
      <w:bodyDiv w:val="1"/>
      <w:marLeft w:val="0"/>
      <w:marRight w:val="0"/>
      <w:marTop w:val="0"/>
      <w:marBottom w:val="0"/>
      <w:divBdr>
        <w:top w:val="none" w:sz="0" w:space="0" w:color="auto"/>
        <w:left w:val="none" w:sz="0" w:space="0" w:color="auto"/>
        <w:bottom w:val="none" w:sz="0" w:space="0" w:color="auto"/>
        <w:right w:val="none" w:sz="0" w:space="0" w:color="auto"/>
      </w:divBdr>
      <w:divsChild>
        <w:div w:id="1482499208">
          <w:marLeft w:val="360"/>
          <w:marRight w:val="0"/>
          <w:marTop w:val="200"/>
          <w:marBottom w:val="0"/>
          <w:divBdr>
            <w:top w:val="none" w:sz="0" w:space="0" w:color="auto"/>
            <w:left w:val="none" w:sz="0" w:space="0" w:color="auto"/>
            <w:bottom w:val="none" w:sz="0" w:space="0" w:color="auto"/>
            <w:right w:val="none" w:sz="0" w:space="0" w:color="auto"/>
          </w:divBdr>
        </w:div>
        <w:div w:id="1692413849">
          <w:marLeft w:val="360"/>
          <w:marRight w:val="0"/>
          <w:marTop w:val="200"/>
          <w:marBottom w:val="0"/>
          <w:divBdr>
            <w:top w:val="none" w:sz="0" w:space="0" w:color="auto"/>
            <w:left w:val="none" w:sz="0" w:space="0" w:color="auto"/>
            <w:bottom w:val="none" w:sz="0" w:space="0" w:color="auto"/>
            <w:right w:val="none" w:sz="0" w:space="0" w:color="auto"/>
          </w:divBdr>
        </w:div>
        <w:div w:id="1304001853">
          <w:marLeft w:val="360"/>
          <w:marRight w:val="0"/>
          <w:marTop w:val="200"/>
          <w:marBottom w:val="0"/>
          <w:divBdr>
            <w:top w:val="none" w:sz="0" w:space="0" w:color="auto"/>
            <w:left w:val="none" w:sz="0" w:space="0" w:color="auto"/>
            <w:bottom w:val="none" w:sz="0" w:space="0" w:color="auto"/>
            <w:right w:val="none" w:sz="0" w:space="0" w:color="auto"/>
          </w:divBdr>
        </w:div>
        <w:div w:id="2047870743">
          <w:marLeft w:val="360"/>
          <w:marRight w:val="0"/>
          <w:marTop w:val="200"/>
          <w:marBottom w:val="0"/>
          <w:divBdr>
            <w:top w:val="none" w:sz="0" w:space="0" w:color="auto"/>
            <w:left w:val="none" w:sz="0" w:space="0" w:color="auto"/>
            <w:bottom w:val="none" w:sz="0" w:space="0" w:color="auto"/>
            <w:right w:val="none" w:sz="0" w:space="0" w:color="auto"/>
          </w:divBdr>
        </w:div>
        <w:div w:id="888146107">
          <w:marLeft w:val="360"/>
          <w:marRight w:val="0"/>
          <w:marTop w:val="200"/>
          <w:marBottom w:val="0"/>
          <w:divBdr>
            <w:top w:val="none" w:sz="0" w:space="0" w:color="auto"/>
            <w:left w:val="none" w:sz="0" w:space="0" w:color="auto"/>
            <w:bottom w:val="none" w:sz="0" w:space="0" w:color="auto"/>
            <w:right w:val="none" w:sz="0" w:space="0" w:color="auto"/>
          </w:divBdr>
        </w:div>
      </w:divsChild>
    </w:div>
    <w:div w:id="2146972122">
      <w:bodyDiv w:val="1"/>
      <w:marLeft w:val="0"/>
      <w:marRight w:val="0"/>
      <w:marTop w:val="0"/>
      <w:marBottom w:val="0"/>
      <w:divBdr>
        <w:top w:val="none" w:sz="0" w:space="0" w:color="auto"/>
        <w:left w:val="none" w:sz="0" w:space="0" w:color="auto"/>
        <w:bottom w:val="none" w:sz="0" w:space="0" w:color="auto"/>
        <w:right w:val="none" w:sz="0" w:space="0" w:color="auto"/>
      </w:divBdr>
      <w:divsChild>
        <w:div w:id="995256540">
          <w:marLeft w:val="360"/>
          <w:marRight w:val="0"/>
          <w:marTop w:val="200"/>
          <w:marBottom w:val="0"/>
          <w:divBdr>
            <w:top w:val="none" w:sz="0" w:space="0" w:color="auto"/>
            <w:left w:val="none" w:sz="0" w:space="0" w:color="auto"/>
            <w:bottom w:val="none" w:sz="0" w:space="0" w:color="auto"/>
            <w:right w:val="none" w:sz="0" w:space="0" w:color="auto"/>
          </w:divBdr>
        </w:div>
        <w:div w:id="1375151942">
          <w:marLeft w:val="360"/>
          <w:marRight w:val="0"/>
          <w:marTop w:val="200"/>
          <w:marBottom w:val="0"/>
          <w:divBdr>
            <w:top w:val="none" w:sz="0" w:space="0" w:color="auto"/>
            <w:left w:val="none" w:sz="0" w:space="0" w:color="auto"/>
            <w:bottom w:val="none" w:sz="0" w:space="0" w:color="auto"/>
            <w:right w:val="none" w:sz="0" w:space="0" w:color="auto"/>
          </w:divBdr>
        </w:div>
        <w:div w:id="20170308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2" ma:contentTypeDescription="Yeni belge oluşturun." ma:contentTypeScope="" ma:versionID="0b7dbf3d4c6d5c8180ddba3fb5c85257">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d38a9b574585cd655f86881a4493d14e"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CE2FA0-37B2-41E9-8255-7882BF4B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customXml/itemProps3.xml><?xml version="1.0" encoding="utf-8"?>
<ds:datastoreItem xmlns:ds="http://schemas.openxmlformats.org/officeDocument/2006/customXml" ds:itemID="{C73422D6-C628-4006-AFA8-D99E932650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709532-EE1B-43FB-9A9A-8C984F5864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415</Words>
  <Characters>2371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Alev TAHMAZ</cp:lastModifiedBy>
  <cp:revision>70</cp:revision>
  <cp:lastPrinted>2020-09-25T05:52:00Z</cp:lastPrinted>
  <dcterms:created xsi:type="dcterms:W3CDTF">2021-03-12T13:26:00Z</dcterms:created>
  <dcterms:modified xsi:type="dcterms:W3CDTF">2023-05-24T07:34:00Z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